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22" w:rsidRDefault="00650709" w:rsidP="00650709">
      <w:pPr>
        <w:pStyle w:val="Titlu"/>
        <w:jc w:val="center"/>
        <w:rPr>
          <w:sz w:val="68"/>
        </w:rPr>
      </w:pPr>
      <w:r>
        <w:rPr>
          <w:noProof/>
        </w:rPr>
        <w:drawing>
          <wp:anchor distT="0" distB="0" distL="114300" distR="114300" simplePos="0" relativeHeight="251670016" behindDoc="0" locked="0" layoutInCell="1" allowOverlap="1">
            <wp:simplePos x="0" y="0"/>
            <wp:positionH relativeFrom="column">
              <wp:posOffset>1905</wp:posOffset>
            </wp:positionH>
            <wp:positionV relativeFrom="paragraph">
              <wp:posOffset>-854710</wp:posOffset>
            </wp:positionV>
            <wp:extent cx="6829425" cy="1238250"/>
            <wp:effectExtent l="19050" t="0" r="9525" b="0"/>
            <wp:wrapSquare wrapText="bothSides"/>
            <wp:docPr id="94" name="Picture 94" descr="\\lusiana-pc\comun\ant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lusiana-pc\comun\antet.bmp"/>
                    <pic:cNvPicPr>
                      <a:picLocks noChangeAspect="1" noChangeArrowheads="1"/>
                    </pic:cNvPicPr>
                  </pic:nvPicPr>
                  <pic:blipFill>
                    <a:blip r:embed="rId8"/>
                    <a:srcRect/>
                    <a:stretch>
                      <a:fillRect/>
                    </a:stretch>
                  </pic:blipFill>
                  <pic:spPr bwMode="auto">
                    <a:xfrm>
                      <a:off x="0" y="0"/>
                      <a:ext cx="6829425" cy="1238250"/>
                    </a:xfrm>
                    <a:prstGeom prst="rect">
                      <a:avLst/>
                    </a:prstGeom>
                    <a:noFill/>
                    <a:ln w="9525">
                      <a:noFill/>
                      <a:miter lim="800000"/>
                      <a:headEnd/>
                      <a:tailEnd/>
                    </a:ln>
                  </pic:spPr>
                </pic:pic>
              </a:graphicData>
            </a:graphic>
          </wp:anchor>
        </w:drawing>
      </w:r>
      <w:r w:rsidR="00E27539">
        <w:rPr>
          <w:sz w:val="68"/>
        </w:rPr>
        <w:t>Egipt – misterele piramidelor egiptene</w:t>
      </w:r>
    </w:p>
    <w:p w:rsidR="00E27539" w:rsidRPr="00A235B8" w:rsidRDefault="00A5084D" w:rsidP="00E27539">
      <w:pPr>
        <w:tabs>
          <w:tab w:val="left" w:pos="4380"/>
        </w:tabs>
        <w:ind w:left="360"/>
        <w:jc w:val="center"/>
        <w:rPr>
          <w:noProof/>
          <w:sz w:val="28"/>
          <w:szCs w:val="28"/>
        </w:rPr>
      </w:pPr>
      <w:r w:rsidRPr="00FE1D6A">
        <w:rPr>
          <w:noProof/>
        </w:rPr>
        <w:pict>
          <v:shapetype id="_x0000_t202" coordsize="21600,21600" o:spt="202" path="m,l,21600r21600,l21600,xe">
            <v:stroke joinstyle="miter"/>
            <v:path gradientshapeok="t" o:connecttype="rect"/>
          </v:shapetype>
          <v:shape id="_x0000_s1032" type="#_x0000_t202" style="position:absolute;left:0;text-align:left;margin-left:206.1pt;margin-top:182.25pt;width:355.65pt;height:546pt;z-index:251649536;mso-wrap-edited:f;mso-position-horizontal-relative:page;mso-position-vertical-relative:page" wrapcoords="0 0 21600 0 21600 21600 0 21600 0 0" filled="f" stroked="f">
            <v:fill o:detectmouseclick="t"/>
            <v:textbox style="mso-next-textbox:#_x0000_s1046" inset=",7.2pt,,7.2pt">
              <w:txbxContent>
                <w:p w:rsidR="00E27539" w:rsidRPr="000F675E" w:rsidRDefault="00E27539" w:rsidP="00E27539">
                  <w:pPr>
                    <w:suppressOverlap/>
                    <w:jc w:val="both"/>
                    <w:rPr>
                      <w:rFonts w:ascii="Calibri" w:hAnsi="Calibri"/>
                      <w:sz w:val="22"/>
                      <w:szCs w:val="22"/>
                    </w:rPr>
                  </w:pPr>
                  <w:r w:rsidRPr="000F675E">
                    <w:rPr>
                      <w:rFonts w:ascii="Calibri" w:hAnsi="Calibri"/>
                      <w:b/>
                      <w:sz w:val="22"/>
                      <w:szCs w:val="22"/>
                    </w:rPr>
                    <w:t>Senior Voyage</w:t>
                  </w:r>
                  <w:r w:rsidRPr="000F675E">
                    <w:rPr>
                      <w:rFonts w:ascii="Calibri" w:hAnsi="Calibri"/>
                      <w:sz w:val="22"/>
                      <w:szCs w:val="22"/>
                    </w:rPr>
                    <w:t xml:space="preserve"> oferă ca destinație de vacanţă exoticul si misteriosul Egipt. </w:t>
                  </w:r>
                  <w:r w:rsidRPr="000F675E">
                    <w:rPr>
                      <w:rFonts w:ascii="Calibri" w:hAnsi="Calibri"/>
                      <w:b/>
                      <w:sz w:val="22"/>
                      <w:szCs w:val="22"/>
                    </w:rPr>
                    <w:t xml:space="preserve">Egipt </w:t>
                  </w:r>
                  <w:r w:rsidRPr="000F675E">
                    <w:rPr>
                      <w:rFonts w:ascii="Calibri" w:hAnsi="Calibri"/>
                      <w:sz w:val="22"/>
                      <w:szCs w:val="22"/>
                    </w:rPr>
                    <w:t xml:space="preserve">este una dintre marile zone ale turismului internațional! O țară arabă din nordul Africii și din Orientul Mijlociu, limitată la nord de Marea Mediterană, la est de Marea Roșie, la sud de Sudan, iar la vest de Libia. </w:t>
                  </w:r>
                </w:p>
                <w:p w:rsidR="00E27539" w:rsidRPr="000F675E" w:rsidRDefault="00E27539" w:rsidP="00E27539">
                  <w:pPr>
                    <w:suppressOverlap/>
                    <w:jc w:val="both"/>
                    <w:rPr>
                      <w:rFonts w:ascii="Calibri" w:hAnsi="Calibri"/>
                      <w:sz w:val="22"/>
                      <w:szCs w:val="22"/>
                    </w:rPr>
                  </w:pPr>
                </w:p>
                <w:p w:rsidR="00E27539" w:rsidRDefault="00E27539" w:rsidP="00E27539">
                  <w:pPr>
                    <w:suppressOverlap/>
                    <w:jc w:val="both"/>
                    <w:rPr>
                      <w:rFonts w:ascii="Calibri" w:hAnsi="Calibri"/>
                      <w:sz w:val="22"/>
                      <w:szCs w:val="22"/>
                    </w:rPr>
                  </w:pPr>
                  <w:r w:rsidRPr="000F675E">
                    <w:rPr>
                      <w:rFonts w:ascii="Calibri" w:hAnsi="Calibri"/>
                      <w:sz w:val="22"/>
                      <w:szCs w:val="22"/>
                    </w:rPr>
                    <w:t>Datorită frumuseții naturale și a diversității peisajelor, fiind una dintre destinațiile cu aer tropical și deșertic, Egiptul este considerat Mama Lumii turistice! Este colțul de rai al site-urilor grandioase, precum Piramidele din Giza, Abu Simbel sau malul de vest al Luxor. Iar acestea sunt doar câteva. O vizita în Egipt este implinirea unei dorinţe adânci şi misterioase. Este un tărâm ce te înfioară şi încântă în multe feluri. Fascinanta istorie antică asteaptă să fie descoperită (din Cairo în nord, până la Abu Simbel în sud). Bucură-te de spectacolul orbitor al lumii subacvatice din Marea Rosie, deşertul cu spaţii vaste presărat cu oaze prosapete şi rasfaţă-te în ademenitoarele staţiuni de la malul mării. Cât despre peisaje, ele îmbină cu finețe zonele deșertice cu apele turcoaz.</w:t>
                  </w:r>
                </w:p>
                <w:p w:rsidR="00251E62" w:rsidRPr="000F675E" w:rsidRDefault="00251E62" w:rsidP="00E27539">
                  <w:pPr>
                    <w:suppressOverlap/>
                    <w:jc w:val="both"/>
                    <w:rPr>
                      <w:rFonts w:ascii="Calibri" w:hAnsi="Calibri"/>
                      <w:sz w:val="22"/>
                      <w:szCs w:val="22"/>
                    </w:rPr>
                  </w:pPr>
                </w:p>
                <w:p w:rsidR="003C3D71" w:rsidRPr="003C3D71" w:rsidRDefault="003C3D71" w:rsidP="003C3D71">
                  <w:pPr>
                    <w:pStyle w:val="NoSpacing"/>
                    <w:rPr>
                      <w:rFonts w:ascii="Cambria" w:hAnsi="Cambria"/>
                      <w:sz w:val="20"/>
                      <w:szCs w:val="20"/>
                    </w:rPr>
                  </w:pPr>
                </w:p>
                <w:p w:rsidR="00E00AB8" w:rsidRPr="001E4B2A" w:rsidRDefault="00251E62" w:rsidP="00E00AB8">
                  <w:pPr>
                    <w:pStyle w:val="Subtitlutextlung"/>
                    <w:rPr>
                      <w:lang w:val="ro-RO"/>
                    </w:rPr>
                  </w:pPr>
                  <w:r>
                    <w:rPr>
                      <w:lang w:val="ro-RO"/>
                    </w:rPr>
                    <w:t xml:space="preserve">                                                                               </w:t>
                  </w:r>
                  <w:r w:rsidR="00E27539">
                    <w:rPr>
                      <w:lang w:val="ro-RO"/>
                    </w:rPr>
                    <w:t>Mituri şi istorie</w:t>
                  </w:r>
                </w:p>
                <w:p w:rsidR="00E261D5" w:rsidRPr="000F675E" w:rsidRDefault="00E27539" w:rsidP="006E0433">
                  <w:pPr>
                    <w:pStyle w:val="Textgeneral"/>
                    <w:jc w:val="both"/>
                    <w:rPr>
                      <w:rFonts w:ascii="Calibri" w:hAnsi="Calibri"/>
                      <w:sz w:val="22"/>
                      <w:szCs w:val="22"/>
                    </w:rPr>
                  </w:pPr>
                  <w:r w:rsidRPr="000F675E">
                    <w:rPr>
                      <w:rFonts w:ascii="Calibri" w:hAnsi="Calibri"/>
                      <w:sz w:val="22"/>
                      <w:szCs w:val="22"/>
                    </w:rPr>
                    <w:t>Istoria perioadei antice a Egiptului este învăluită în mister şi legende. Marii învăţaţi au crezut că vor găsi remniscienţe ale unor evenimente preistorice în vechile mituri egiptene, cum ar fi cel care descrie lupta dintre zeii Osiris şi Seth pentru tronul Egiptului, dar este puţin probabil ca aceste mituri să aibă fond istoric. În pragul celui de-al treilea mileniu înaintea erei noastre, civilizaţia egipteană se face cunoscută, înscriindu-se în istorie, în acelaşi timp, se semnalează existenţa unui popor cu o rasă relativ omogenă, constituirea unui stat, a unei limbi şi a unei economii agricole remarcabile pentru punerea la punct a unui sistem complex de irigaţii. Scrierea neobişnuită, originală, exprimând legi, obiceiuri, o religie aparte, întregesc această civilizaţie, care va evolua destul de puţin, timp de trei milenii.</w:t>
                  </w:r>
                </w:p>
                <w:p w:rsidR="00E27539" w:rsidRPr="000F675E" w:rsidRDefault="00E27539" w:rsidP="006E0433">
                  <w:pPr>
                    <w:pStyle w:val="Textgeneral"/>
                    <w:jc w:val="both"/>
                    <w:rPr>
                      <w:rFonts w:ascii="Calibri" w:hAnsi="Calibri"/>
                      <w:sz w:val="22"/>
                      <w:szCs w:val="22"/>
                    </w:rPr>
                  </w:pPr>
                </w:p>
                <w:p w:rsidR="00797132" w:rsidRDefault="00E27539" w:rsidP="006E0433">
                  <w:pPr>
                    <w:autoSpaceDE w:val="0"/>
                    <w:autoSpaceDN w:val="0"/>
                    <w:adjustRightInd w:val="0"/>
                    <w:jc w:val="both"/>
                    <w:rPr>
                      <w:rFonts w:ascii="Calibri" w:hAnsi="Calibri"/>
                      <w:sz w:val="22"/>
                      <w:szCs w:val="22"/>
                    </w:rPr>
                  </w:pPr>
                  <w:r w:rsidRPr="000F675E">
                    <w:rPr>
                      <w:rFonts w:ascii="Calibri" w:hAnsi="Calibri"/>
                      <w:sz w:val="22"/>
                      <w:szCs w:val="22"/>
                    </w:rPr>
                    <w:t xml:space="preserve">Vechii egipteni foloseau mai multe denumiri pentru ţara lor. Cea mai frecventă este, fără îndoială, Kemet, care înseamnă „pământul negru”. În textele egiptene mai figurează termenii „ia meri”, având sensul de „pământ </w:t>
                  </w:r>
                </w:p>
                <w:p w:rsidR="00E27539" w:rsidRPr="000F675E" w:rsidRDefault="00E27539" w:rsidP="006E0433">
                  <w:pPr>
                    <w:autoSpaceDE w:val="0"/>
                    <w:autoSpaceDN w:val="0"/>
                    <w:adjustRightInd w:val="0"/>
                    <w:jc w:val="both"/>
                    <w:rPr>
                      <w:rFonts w:ascii="Calibri" w:hAnsi="Calibri"/>
                      <w:sz w:val="22"/>
                      <w:szCs w:val="22"/>
                    </w:rPr>
                  </w:pPr>
                  <w:r w:rsidRPr="000F675E">
                    <w:rPr>
                      <w:rFonts w:ascii="Calibri" w:hAnsi="Calibri"/>
                      <w:sz w:val="22"/>
                      <w:szCs w:val="22"/>
                    </w:rPr>
                    <w:t>iubit” şi</w:t>
                  </w:r>
                  <w:r w:rsidR="00D261E9">
                    <w:rPr>
                      <w:rFonts w:ascii="Calibri" w:hAnsi="Calibri"/>
                      <w:sz w:val="22"/>
                      <w:szCs w:val="22"/>
                    </w:rPr>
                    <w:t xml:space="preserve"> „ta nutri”, cu înţelesul de „pă</w:t>
                  </w:r>
                  <w:r w:rsidRPr="000F675E">
                    <w:rPr>
                      <w:rFonts w:ascii="Calibri" w:hAnsi="Calibri"/>
                      <w:sz w:val="22"/>
                      <w:szCs w:val="22"/>
                    </w:rPr>
                    <w:t>mânt al zeilor”.</w:t>
                  </w:r>
                </w:p>
                <w:p w:rsidR="00A35931" w:rsidRPr="005D6D2A" w:rsidRDefault="00E00AB8" w:rsidP="005D6D2A">
                  <w:pPr>
                    <w:pStyle w:val="Subtitlutextlung"/>
                    <w:rPr>
                      <w:lang w:val="ro-RO"/>
                    </w:rPr>
                  </w:pPr>
                  <w:r w:rsidRPr="001E4B2A">
                    <w:rPr>
                      <w:lang w:val="ro-RO"/>
                    </w:rPr>
                    <w:t>Excursii gratuite:</w:t>
                  </w:r>
                </w:p>
                <w:p w:rsidR="00E27539" w:rsidRPr="00ED452B" w:rsidRDefault="00E27539" w:rsidP="00ED452B">
                  <w:pPr>
                    <w:pStyle w:val="Intertitlutextlung"/>
                    <w:jc w:val="both"/>
                    <w:rPr>
                      <w:noProof/>
                      <w:sz w:val="22"/>
                      <w:szCs w:val="22"/>
                    </w:rPr>
                  </w:pPr>
                  <w:r w:rsidRPr="00E27539">
                    <w:rPr>
                      <w:noProof/>
                      <w:sz w:val="22"/>
                      <w:szCs w:val="22"/>
                    </w:rPr>
                    <w:t>Tur de oraş - Hurghada</w:t>
                  </w:r>
                </w:p>
                <w:p w:rsidR="00E27539" w:rsidRPr="000F675E" w:rsidRDefault="00E27539" w:rsidP="006E0433">
                  <w:pPr>
                    <w:pStyle w:val="Intertitlutextlung"/>
                    <w:numPr>
                      <w:ilvl w:val="0"/>
                      <w:numId w:val="0"/>
                    </w:numPr>
                    <w:jc w:val="both"/>
                    <w:rPr>
                      <w:b w:val="0"/>
                      <w:color w:val="000000"/>
                      <w:sz w:val="22"/>
                      <w:szCs w:val="22"/>
                    </w:rPr>
                  </w:pPr>
                  <w:r w:rsidRPr="000F675E">
                    <w:rPr>
                      <w:b w:val="0"/>
                      <w:bCs/>
                      <w:color w:val="000000"/>
                      <w:sz w:val="22"/>
                      <w:szCs w:val="22"/>
                    </w:rPr>
                    <w:t>Cel mai bun mod de a afla cat mai multe despre un nou mediu citadin este un tur prin ora</w:t>
                  </w:r>
                  <w:r w:rsidR="006A6253">
                    <w:rPr>
                      <w:b w:val="0"/>
                      <w:bCs/>
                      <w:color w:val="000000"/>
                      <w:sz w:val="22"/>
                      <w:szCs w:val="22"/>
                    </w:rPr>
                    <w:t>ș</w:t>
                  </w:r>
                  <w:r w:rsidRPr="000F675E">
                    <w:rPr>
                      <w:b w:val="0"/>
                      <w:bCs/>
                      <w:color w:val="000000"/>
                      <w:sz w:val="22"/>
                      <w:szCs w:val="22"/>
                    </w:rPr>
                    <w:t xml:space="preserve">. </w:t>
                  </w:r>
                  <w:r w:rsidR="00FD2B3A">
                    <w:rPr>
                      <w:b w:val="0"/>
                      <w:color w:val="000000"/>
                      <w:sz w:val="22"/>
                      <w:szCs w:val="22"/>
                    </w:rPr>
                    <w:t>Petreceți dimineața făcâ</w:t>
                  </w:r>
                  <w:r w:rsidRPr="000F675E">
                    <w:rPr>
                      <w:b w:val="0"/>
                      <w:color w:val="000000"/>
                      <w:sz w:val="22"/>
                      <w:szCs w:val="22"/>
                    </w:rPr>
                    <w:t>nd un tur al orasului Hurghada pe</w:t>
                  </w:r>
                  <w:r w:rsidR="00C20E37">
                    <w:rPr>
                      <w:b w:val="0"/>
                      <w:color w:val="000000"/>
                      <w:sz w:val="22"/>
                      <w:szCs w:val="22"/>
                    </w:rPr>
                    <w:t>ntru a vedea principalele atracț</w:t>
                  </w:r>
                  <w:r w:rsidRPr="000F675E">
                    <w:rPr>
                      <w:b w:val="0"/>
                      <w:color w:val="000000"/>
                      <w:sz w:val="22"/>
                      <w:szCs w:val="22"/>
                    </w:rPr>
                    <w:t xml:space="preserve">ii, cum ar fi Moscheea Mare </w:t>
                  </w:r>
                  <w:r w:rsidR="00C20E37">
                    <w:rPr>
                      <w:b w:val="0"/>
                      <w:color w:val="000000"/>
                      <w:sz w:val="22"/>
                      <w:szCs w:val="22"/>
                    </w:rPr>
                    <w:t>ș</w:t>
                  </w:r>
                  <w:r w:rsidRPr="000F675E">
                    <w:rPr>
                      <w:b w:val="0"/>
                      <w:color w:val="000000"/>
                      <w:sz w:val="22"/>
                      <w:szCs w:val="22"/>
                    </w:rPr>
                    <w:t>i</w:t>
                  </w:r>
                  <w:r w:rsidR="00C20E37">
                    <w:rPr>
                      <w:b w:val="0"/>
                      <w:color w:val="000000"/>
                      <w:sz w:val="22"/>
                      <w:szCs w:val="22"/>
                    </w:rPr>
                    <w:t xml:space="preserve"> Biserica Sfânta Maria, precum și portul. În cursul dimineții va fi o oprire la cel mai înalt punct din oraș pentru o vedere panoramică asupra orașului Hurghada ș</w:t>
                  </w:r>
                  <w:r w:rsidRPr="000F675E">
                    <w:rPr>
                      <w:b w:val="0"/>
                      <w:color w:val="000000"/>
                      <w:sz w:val="22"/>
                      <w:szCs w:val="22"/>
                    </w:rPr>
                    <w:t xml:space="preserve">i </w:t>
                  </w:r>
                  <w:r w:rsidR="00C20E37">
                    <w:rPr>
                      <w:b w:val="0"/>
                      <w:color w:val="000000"/>
                      <w:sz w:val="22"/>
                      <w:szCs w:val="22"/>
                    </w:rPr>
                    <w:t>î</w:t>
                  </w:r>
                  <w:r w:rsidRPr="000F675E">
                    <w:rPr>
                      <w:b w:val="0"/>
                      <w:color w:val="000000"/>
                      <w:sz w:val="22"/>
                      <w:szCs w:val="22"/>
                    </w:rPr>
                    <w:t>mprejurimilor lui. Vizitar</w:t>
                  </w:r>
                  <w:r w:rsidR="00C20E37">
                    <w:rPr>
                      <w:b w:val="0"/>
                      <w:color w:val="000000"/>
                      <w:sz w:val="22"/>
                      <w:szCs w:val="22"/>
                    </w:rPr>
                    <w:t>ea unor bazaruri locale unde veț</w:t>
                  </w:r>
                  <w:r w:rsidRPr="000F675E">
                    <w:rPr>
                      <w:b w:val="0"/>
                      <w:color w:val="000000"/>
                      <w:sz w:val="22"/>
                      <w:szCs w:val="22"/>
                    </w:rPr>
                    <w:t>i avea suficie</w:t>
                  </w:r>
                  <w:r w:rsidR="00C20E37">
                    <w:rPr>
                      <w:b w:val="0"/>
                      <w:color w:val="000000"/>
                      <w:sz w:val="22"/>
                      <w:szCs w:val="22"/>
                    </w:rPr>
                    <w:t>nt timp liber pentru a v</w:t>
                  </w:r>
                  <w:r w:rsidR="00285FDE">
                    <w:rPr>
                      <w:b w:val="0"/>
                      <w:color w:val="000000"/>
                      <w:sz w:val="22"/>
                      <w:szCs w:val="22"/>
                    </w:rPr>
                    <w:t>ă</w:t>
                  </w:r>
                  <w:r w:rsidR="00C20E37">
                    <w:rPr>
                      <w:b w:val="0"/>
                      <w:color w:val="000000"/>
                      <w:sz w:val="22"/>
                      <w:szCs w:val="22"/>
                    </w:rPr>
                    <w:t xml:space="preserve"> pune în valoare abilităț</w:t>
                  </w:r>
                  <w:r w:rsidRPr="000F675E">
                    <w:rPr>
                      <w:b w:val="0"/>
                      <w:color w:val="000000"/>
                      <w:sz w:val="22"/>
                      <w:szCs w:val="22"/>
                    </w:rPr>
                    <w:t xml:space="preserve">ile comerciale. </w:t>
                  </w:r>
                </w:p>
                <w:p w:rsidR="00ED452B" w:rsidRDefault="00ED452B" w:rsidP="00ED452B">
                  <w:pPr>
                    <w:pStyle w:val="Intertitlutextlung"/>
                    <w:numPr>
                      <w:ilvl w:val="0"/>
                      <w:numId w:val="0"/>
                    </w:numPr>
                    <w:jc w:val="both"/>
                    <w:rPr>
                      <w:noProof/>
                      <w:color w:val="000000"/>
                      <w:sz w:val="22"/>
                      <w:szCs w:val="22"/>
                    </w:rPr>
                  </w:pPr>
                </w:p>
                <w:p w:rsidR="00ED452B" w:rsidRDefault="00ED452B" w:rsidP="00ED452B">
                  <w:pPr>
                    <w:pStyle w:val="Intertitlutextlung"/>
                    <w:numPr>
                      <w:ilvl w:val="0"/>
                      <w:numId w:val="0"/>
                    </w:numPr>
                    <w:jc w:val="both"/>
                    <w:rPr>
                      <w:noProof/>
                      <w:sz w:val="22"/>
                      <w:szCs w:val="22"/>
                    </w:rPr>
                  </w:pPr>
                </w:p>
                <w:p w:rsidR="00602BE9" w:rsidRDefault="00602BE9" w:rsidP="00602BE9">
                  <w:pPr>
                    <w:pStyle w:val="Subtitlutextlung"/>
                    <w:spacing w:after="240"/>
                    <w:ind w:left="317" w:hanging="317"/>
                    <w:jc w:val="both"/>
                    <w:rPr>
                      <w:lang w:val="ro-RO"/>
                    </w:rPr>
                  </w:pPr>
                </w:p>
                <w:p w:rsidR="00715050" w:rsidRPr="001E4B2A" w:rsidRDefault="00FD2B3A" w:rsidP="00602BE9">
                  <w:pPr>
                    <w:pStyle w:val="Subtitlutextlung"/>
                    <w:spacing w:after="240"/>
                    <w:ind w:left="317" w:hanging="317"/>
                    <w:jc w:val="both"/>
                    <w:rPr>
                      <w:shd w:val="clear" w:color="auto" w:fill="FFFFFF"/>
                      <w:lang w:val="ro-RO"/>
                    </w:rPr>
                  </w:pPr>
                  <w:r>
                    <w:rPr>
                      <w:lang w:val="ro-RO"/>
                    </w:rPr>
                    <w:t>Nu rataț</w:t>
                  </w:r>
                  <w:r w:rsidR="00715050" w:rsidRPr="001E4B2A">
                    <w:rPr>
                      <w:lang w:val="ro-RO"/>
                    </w:rPr>
                    <w:t>i excursiile optionale:</w:t>
                  </w:r>
                </w:p>
                <w:p w:rsidR="005D6D2A" w:rsidRPr="00E27539" w:rsidRDefault="00E27539" w:rsidP="006E0433">
                  <w:pPr>
                    <w:pStyle w:val="Intertitlutextlung"/>
                    <w:jc w:val="both"/>
                    <w:rPr>
                      <w:noProof/>
                      <w:sz w:val="22"/>
                      <w:szCs w:val="22"/>
                      <w:lang w:eastAsia="en-GB"/>
                    </w:rPr>
                  </w:pPr>
                  <w:r w:rsidRPr="00E27539">
                    <w:rPr>
                      <w:noProof/>
                      <w:sz w:val="22"/>
                      <w:szCs w:val="22"/>
                      <w:lang w:eastAsia="en-GB"/>
                    </w:rPr>
                    <w:t>Oraşul Cairo – Piramidele şi Sfinxul</w:t>
                  </w:r>
                </w:p>
                <w:p w:rsidR="00E27539" w:rsidRPr="0080601E" w:rsidRDefault="00A73410" w:rsidP="006E0433">
                  <w:pPr>
                    <w:pStyle w:val="Intertitlutextlung"/>
                    <w:numPr>
                      <w:ilvl w:val="0"/>
                      <w:numId w:val="0"/>
                    </w:numPr>
                    <w:jc w:val="both"/>
                    <w:rPr>
                      <w:b w:val="0"/>
                      <w:color w:val="000000"/>
                      <w:sz w:val="22"/>
                      <w:szCs w:val="22"/>
                    </w:rPr>
                  </w:pPr>
                  <w:r>
                    <w:rPr>
                      <w:b w:val="0"/>
                      <w:color w:val="000000"/>
                      <w:sz w:val="22"/>
                      <w:szCs w:val="22"/>
                    </w:rPr>
                    <w:t>Întalnire ș</w:t>
                  </w:r>
                  <w:r w:rsidR="00E27539" w:rsidRPr="000F675E">
                    <w:rPr>
                      <w:b w:val="0"/>
                      <w:color w:val="000000"/>
                      <w:sz w:val="22"/>
                      <w:szCs w:val="22"/>
                    </w:rPr>
                    <w:t>i transport de la hotelul din Hur</w:t>
                  </w:r>
                  <w:r>
                    <w:rPr>
                      <w:b w:val="0"/>
                      <w:color w:val="000000"/>
                      <w:sz w:val="22"/>
                      <w:szCs w:val="22"/>
                    </w:rPr>
                    <w:t>ghada cu autocarul cu aer condiț</w:t>
                  </w:r>
                  <w:r w:rsidR="00E27539" w:rsidRPr="000F675E">
                    <w:rPr>
                      <w:b w:val="0"/>
                      <w:color w:val="000000"/>
                      <w:sz w:val="22"/>
                      <w:szCs w:val="22"/>
                    </w:rPr>
                    <w:t xml:space="preserve">ionat pentru a vizita cele mai importante obiective turistice din Cairo, piramidele lui Kheops, Kephren </w:t>
                  </w:r>
                  <w:r>
                    <w:rPr>
                      <w:b w:val="0"/>
                      <w:color w:val="000000"/>
                      <w:sz w:val="22"/>
                      <w:szCs w:val="22"/>
                    </w:rPr>
                    <w:t>ș</w:t>
                  </w:r>
                  <w:r w:rsidR="00E27539" w:rsidRPr="000F675E">
                    <w:rPr>
                      <w:b w:val="0"/>
                      <w:color w:val="000000"/>
                      <w:sz w:val="22"/>
                      <w:szCs w:val="22"/>
                    </w:rPr>
                    <w:t xml:space="preserve">i Mykerinos, care au fost numite de greci una dintre cele sapte minuni ale lumii antice, Sfinxul </w:t>
                  </w:r>
                  <w:r>
                    <w:rPr>
                      <w:b w:val="0"/>
                      <w:color w:val="000000"/>
                      <w:sz w:val="22"/>
                      <w:szCs w:val="22"/>
                    </w:rPr>
                    <w:t>ș</w:t>
                  </w:r>
                  <w:r w:rsidR="00E27539" w:rsidRPr="000F675E">
                    <w:rPr>
                      <w:b w:val="0"/>
                      <w:color w:val="000000"/>
                      <w:sz w:val="22"/>
                      <w:szCs w:val="22"/>
                    </w:rPr>
                    <w:t xml:space="preserve">i </w:t>
                  </w:r>
                  <w:r w:rsidR="00E27539" w:rsidRPr="000F675E">
                    <w:rPr>
                      <w:rStyle w:val="Emphasis"/>
                      <w:b w:val="0"/>
                      <w:bCs/>
                      <w:color w:val="000000"/>
                      <w:sz w:val="22"/>
                      <w:szCs w:val="22"/>
                      <w:shd w:val="clear" w:color="auto" w:fill="FFFFFF"/>
                    </w:rPr>
                    <w:t>Valea Templului</w:t>
                  </w:r>
                  <w:r w:rsidR="00E27539" w:rsidRPr="000F675E">
                    <w:rPr>
                      <w:b w:val="0"/>
                      <w:color w:val="000000"/>
                      <w:sz w:val="22"/>
                      <w:szCs w:val="22"/>
                    </w:rPr>
                    <w:t>, apoi vizita fabricii de papirus pentru a vedea cum l</w:t>
                  </w:r>
                  <w:r>
                    <w:rPr>
                      <w:b w:val="0"/>
                      <w:color w:val="000000"/>
                      <w:sz w:val="22"/>
                      <w:szCs w:val="22"/>
                    </w:rPr>
                    <w:t>ocuitorii Egiptului scriau pe hârtie de papirus. Continuă</w:t>
                  </w:r>
                  <w:r w:rsidR="00E27539" w:rsidRPr="000F675E">
                    <w:rPr>
                      <w:b w:val="0"/>
                      <w:color w:val="000000"/>
                      <w:sz w:val="22"/>
                      <w:szCs w:val="22"/>
                    </w:rPr>
                    <w:t>m cu vizitarea Muzeului Egiptean din Cairo, care ofer</w:t>
                  </w:r>
                  <w:r>
                    <w:rPr>
                      <w:b w:val="0"/>
                      <w:color w:val="000000"/>
                      <w:sz w:val="22"/>
                      <w:szCs w:val="22"/>
                    </w:rPr>
                    <w:t>ă</w:t>
                  </w:r>
                  <w:r w:rsidR="00E27539" w:rsidRPr="000F675E">
                    <w:rPr>
                      <w:b w:val="0"/>
                      <w:color w:val="000000"/>
                      <w:sz w:val="22"/>
                      <w:szCs w:val="22"/>
                    </w:rPr>
                    <w:t xml:space="preserve"> </w:t>
                  </w:r>
                  <w:r>
                    <w:rPr>
                      <w:b w:val="0"/>
                      <w:color w:val="000000"/>
                      <w:sz w:val="22"/>
                      <w:szCs w:val="22"/>
                    </w:rPr>
                    <w:t>artefacte din perioada fanariotă</w:t>
                  </w:r>
                  <w:r w:rsidR="00E27539" w:rsidRPr="000F675E">
                    <w:rPr>
                      <w:b w:val="0"/>
                      <w:color w:val="000000"/>
                      <w:sz w:val="22"/>
                      <w:szCs w:val="22"/>
                    </w:rPr>
                    <w:t>, inclusiv mumiile celebre</w:t>
                  </w:r>
                  <w:r>
                    <w:rPr>
                      <w:b w:val="0"/>
                      <w:color w:val="000000"/>
                      <w:sz w:val="22"/>
                      <w:szCs w:val="22"/>
                    </w:rPr>
                    <w:t xml:space="preserve"> ale vechilor regi ai Egiptului ș</w:t>
                  </w:r>
                  <w:r w:rsidR="00E27539" w:rsidRPr="000F675E">
                    <w:rPr>
                      <w:b w:val="0"/>
                      <w:color w:val="000000"/>
                      <w:sz w:val="22"/>
                      <w:szCs w:val="22"/>
                    </w:rPr>
                    <w:t xml:space="preserve">i </w:t>
                  </w:r>
                  <w:r>
                    <w:rPr>
                      <w:b w:val="0"/>
                      <w:color w:val="000000"/>
                      <w:sz w:val="22"/>
                      <w:szCs w:val="22"/>
                    </w:rPr>
                    <w:t>comorile Regelui Tutankamon (opțional). Prâ</w:t>
                  </w:r>
                  <w:r w:rsidR="00E27539" w:rsidRPr="000F675E">
                    <w:rPr>
                      <w:b w:val="0"/>
                      <w:color w:val="000000"/>
                      <w:sz w:val="22"/>
                      <w:szCs w:val="22"/>
                    </w:rPr>
                    <w:t>nz pe d</w:t>
                  </w:r>
                  <w:r>
                    <w:rPr>
                      <w:b w:val="0"/>
                      <w:color w:val="000000"/>
                      <w:sz w:val="22"/>
                      <w:szCs w:val="22"/>
                    </w:rPr>
                    <w:t>rum în Cairo, la un restaurant în apropiere de Piramide, apoi întoarcere la Hurghada. Traseul începe la 01:30 - 2.00 ș</w:t>
                  </w:r>
                  <w:r w:rsidR="00E27539" w:rsidRPr="000F675E">
                    <w:rPr>
                      <w:b w:val="0"/>
                      <w:color w:val="000000"/>
                      <w:sz w:val="22"/>
                      <w:szCs w:val="22"/>
                    </w:rPr>
                    <w:t>i se termin</w:t>
                  </w:r>
                  <w:r>
                    <w:rPr>
                      <w:b w:val="0"/>
                      <w:color w:val="000000"/>
                      <w:sz w:val="22"/>
                      <w:szCs w:val="22"/>
                    </w:rPr>
                    <w:t>ă î</w:t>
                  </w:r>
                  <w:r w:rsidR="00E27539" w:rsidRPr="000F675E">
                    <w:rPr>
                      <w:b w:val="0"/>
                      <w:color w:val="000000"/>
                      <w:sz w:val="22"/>
                      <w:szCs w:val="22"/>
                    </w:rPr>
                    <w:t>n jur de 23:00.</w:t>
                  </w:r>
                </w:p>
                <w:p w:rsidR="00E27539" w:rsidRPr="00E27539" w:rsidRDefault="00E27539" w:rsidP="006E0433">
                  <w:pPr>
                    <w:tabs>
                      <w:tab w:val="left" w:pos="4365"/>
                    </w:tabs>
                    <w:jc w:val="both"/>
                    <w:rPr>
                      <w:sz w:val="22"/>
                      <w:szCs w:val="22"/>
                    </w:rPr>
                  </w:pPr>
                </w:p>
                <w:p w:rsidR="005D6D2A" w:rsidRPr="00E27539" w:rsidRDefault="00E27539" w:rsidP="006E0433">
                  <w:pPr>
                    <w:pStyle w:val="Intertitlutextlung"/>
                    <w:jc w:val="both"/>
                    <w:rPr>
                      <w:noProof/>
                      <w:sz w:val="22"/>
                      <w:szCs w:val="22"/>
                      <w:lang w:eastAsia="en-GB"/>
                    </w:rPr>
                  </w:pPr>
                  <w:r w:rsidRPr="00E27539">
                    <w:rPr>
                      <w:noProof/>
                      <w:sz w:val="22"/>
                      <w:szCs w:val="22"/>
                      <w:lang w:eastAsia="en-GB"/>
                    </w:rPr>
                    <w:t>Luxor şi Valea Regilor</w:t>
                  </w:r>
                </w:p>
                <w:p w:rsidR="00A35931" w:rsidRDefault="00E27539" w:rsidP="006E0433">
                  <w:pPr>
                    <w:pStyle w:val="Textgeneral"/>
                    <w:jc w:val="both"/>
                    <w:rPr>
                      <w:color w:val="000000"/>
                      <w:sz w:val="22"/>
                      <w:szCs w:val="22"/>
                    </w:rPr>
                  </w:pPr>
                  <w:r w:rsidRPr="00E27539">
                    <w:rPr>
                      <w:bCs/>
                      <w:color w:val="000000"/>
                      <w:sz w:val="22"/>
                      <w:szCs w:val="22"/>
                    </w:rPr>
                    <w:t>Plecare de la hotelul di</w:t>
                  </w:r>
                  <w:r w:rsidR="00646BA6">
                    <w:rPr>
                      <w:bCs/>
                      <w:color w:val="000000"/>
                      <w:sz w:val="22"/>
                      <w:szCs w:val="22"/>
                    </w:rPr>
                    <w:t xml:space="preserve">n </w:t>
                  </w:r>
                  <w:r w:rsidRPr="00E27539">
                    <w:rPr>
                      <w:color w:val="000000"/>
                      <w:sz w:val="22"/>
                      <w:szCs w:val="22"/>
                    </w:rPr>
                    <w:t xml:space="preserve">Hurghada pentru un tur al Templului din Karnak, cel mai bun exemplu de sit arheologic din istoria Egiptului, care </w:t>
                  </w:r>
                  <w:r w:rsidR="00A73410">
                    <w:rPr>
                      <w:color w:val="000000"/>
                      <w:sz w:val="22"/>
                      <w:szCs w:val="22"/>
                    </w:rPr>
                    <w:t>a fost dedicat zeului Amoun. Prânz pe drum, la un restaurant în Luxor. În continuare vom traversa râul Nil cu Felucca, o barcă de navigaț</w:t>
                  </w:r>
                  <w:r w:rsidRPr="00E27539">
                    <w:rPr>
                      <w:color w:val="000000"/>
                      <w:sz w:val="22"/>
                      <w:szCs w:val="22"/>
                    </w:rPr>
                    <w:t>ie tipic egiptean</w:t>
                  </w:r>
                  <w:r w:rsidR="00A73410">
                    <w:rPr>
                      <w:color w:val="000000"/>
                      <w:sz w:val="22"/>
                      <w:szCs w:val="22"/>
                    </w:rPr>
                    <w:t>ă, pentru a explora „Oraș</w:t>
                  </w:r>
                  <w:r w:rsidRPr="00E27539">
                    <w:rPr>
                      <w:color w:val="000000"/>
                      <w:sz w:val="22"/>
                      <w:szCs w:val="22"/>
                    </w:rPr>
                    <w:t>ul Mor</w:t>
                  </w:r>
                  <w:r w:rsidR="00A73410">
                    <w:rPr>
                      <w:color w:val="000000"/>
                      <w:sz w:val="22"/>
                      <w:szCs w:val="22"/>
                    </w:rPr>
                    <w:t>ț</w:t>
                  </w:r>
                  <w:r w:rsidRPr="00E27539">
                    <w:rPr>
                      <w:color w:val="000000"/>
                      <w:sz w:val="22"/>
                      <w:szCs w:val="22"/>
                    </w:rPr>
                    <w:t xml:space="preserve">ilor”, </w:t>
                  </w:r>
                  <w:r w:rsidR="00A73410">
                    <w:rPr>
                      <w:color w:val="000000"/>
                      <w:sz w:val="22"/>
                      <w:szCs w:val="22"/>
                      <w:shd w:val="clear" w:color="auto" w:fill="FFFFFF"/>
                    </w:rPr>
                    <w:t>Coloșii lui Memnon, ultimele rămășiț</w:t>
                  </w:r>
                  <w:r w:rsidRPr="00E27539">
                    <w:rPr>
                      <w:color w:val="000000"/>
                      <w:sz w:val="22"/>
                      <w:szCs w:val="22"/>
                      <w:shd w:val="clear" w:color="auto" w:fill="FFFFFF"/>
                    </w:rPr>
                    <w:t>e ale templului lui Amenoph</w:t>
                  </w:r>
                  <w:r w:rsidR="00A73410">
                    <w:rPr>
                      <w:color w:val="000000"/>
                      <w:sz w:val="22"/>
                      <w:szCs w:val="22"/>
                      <w:shd w:val="clear" w:color="auto" w:fill="FFFFFF"/>
                    </w:rPr>
                    <w:t>is al III-lea, Valea Regilor, măreția și grandoarea arhitecturii ș</w:t>
                  </w:r>
                  <w:r w:rsidRPr="00E27539">
                    <w:rPr>
                      <w:color w:val="000000"/>
                      <w:sz w:val="22"/>
                      <w:szCs w:val="22"/>
                      <w:shd w:val="clear" w:color="auto" w:fill="FFFFFF"/>
                    </w:rPr>
                    <w:t>i Templul Reginei</w:t>
                  </w:r>
                  <w:r w:rsidRPr="00E27539">
                    <w:rPr>
                      <w:color w:val="000000"/>
                      <w:sz w:val="22"/>
                      <w:szCs w:val="22"/>
                    </w:rPr>
                    <w:t xml:space="preserve"> Hatshepsut, singura femeie-farao</w:t>
                  </w:r>
                  <w:r w:rsidR="00A73410">
                    <w:rPr>
                      <w:color w:val="000000"/>
                      <w:sz w:val="22"/>
                      <w:szCs w:val="22"/>
                    </w:rPr>
                    <w:t>n care a domnit Egiptul antic, iar apoi î</w:t>
                  </w:r>
                  <w:r w:rsidRPr="00E27539">
                    <w:rPr>
                      <w:color w:val="000000"/>
                      <w:sz w:val="22"/>
                      <w:szCs w:val="22"/>
                    </w:rPr>
                    <w:t>ntoarce</w:t>
                  </w:r>
                  <w:r w:rsidR="00A73410">
                    <w:rPr>
                      <w:color w:val="000000"/>
                      <w:sz w:val="22"/>
                      <w:szCs w:val="22"/>
                    </w:rPr>
                    <w:t>re</w:t>
                  </w:r>
                  <w:r w:rsidRPr="00E27539">
                    <w:rPr>
                      <w:color w:val="000000"/>
                      <w:sz w:val="22"/>
                      <w:szCs w:val="22"/>
                    </w:rPr>
                    <w:t xml:space="preserve"> </w:t>
                  </w:r>
                  <w:r w:rsidR="00A73410">
                    <w:rPr>
                      <w:color w:val="000000"/>
                      <w:sz w:val="22"/>
                      <w:szCs w:val="22"/>
                    </w:rPr>
                    <w:t>în</w:t>
                  </w:r>
                  <w:r w:rsidRPr="00E27539">
                    <w:rPr>
                      <w:color w:val="000000"/>
                      <w:sz w:val="22"/>
                      <w:szCs w:val="22"/>
                    </w:rPr>
                    <w:t xml:space="preserve"> Hurghada.</w:t>
                  </w:r>
                </w:p>
                <w:p w:rsidR="00E27539" w:rsidRPr="00E27539" w:rsidRDefault="00E27539" w:rsidP="006E0433">
                  <w:pPr>
                    <w:pStyle w:val="Textgeneral"/>
                    <w:jc w:val="both"/>
                    <w:rPr>
                      <w:sz w:val="22"/>
                      <w:szCs w:val="22"/>
                    </w:rPr>
                  </w:pPr>
                </w:p>
                <w:p w:rsidR="005D6D2A" w:rsidRPr="00E27539" w:rsidRDefault="00602BE9" w:rsidP="006E0433">
                  <w:pPr>
                    <w:pStyle w:val="Intertitlutextlung"/>
                    <w:jc w:val="both"/>
                    <w:rPr>
                      <w:noProof/>
                      <w:sz w:val="22"/>
                      <w:szCs w:val="22"/>
                    </w:rPr>
                  </w:pPr>
                  <w:r>
                    <w:rPr>
                      <w:noProof/>
                      <w:sz w:val="22"/>
                      <w:szCs w:val="22"/>
                    </w:rPr>
                    <w:t>Safari în deșertul Sahara</w:t>
                  </w:r>
                </w:p>
                <w:p w:rsidR="00A35931" w:rsidRPr="002358F0" w:rsidRDefault="00602BE9" w:rsidP="00602BE9">
                  <w:pPr>
                    <w:pStyle w:val="Intertitlutextlung"/>
                    <w:numPr>
                      <w:ilvl w:val="0"/>
                      <w:numId w:val="0"/>
                    </w:numPr>
                    <w:jc w:val="both"/>
                    <w:rPr>
                      <w:b w:val="0"/>
                      <w:color w:val="000000"/>
                      <w:sz w:val="22"/>
                      <w:szCs w:val="22"/>
                    </w:rPr>
                  </w:pPr>
                  <w:r w:rsidRPr="00602BE9">
                    <w:rPr>
                      <w:b w:val="0"/>
                      <w:color w:val="000000"/>
                      <w:sz w:val="22"/>
                      <w:szCs w:val="22"/>
                    </w:rPr>
                    <w:t>O aventură pe patru roţi pentru a descoperi frumuseţea răsăritului sau a apusului de soare în deşert. Veți putea vedea modul de viață și tradițiile localnicilor, apoi veţi merge pe cămilă şi veţi fi martori ai apusului de soare uimitor, cu cină barbeque şi băuturi racoritoare</w:t>
                  </w:r>
                  <w:r w:rsidR="0066721B">
                    <w:rPr>
                      <w:b w:val="0"/>
                      <w:color w:val="000000"/>
                      <w:sz w:val="22"/>
                      <w:szCs w:val="22"/>
                    </w:rPr>
                    <w:t xml:space="preserve"> </w:t>
                  </w:r>
                  <w:r w:rsidR="005D7DD8">
                    <w:rPr>
                      <w:b w:val="0"/>
                      <w:color w:val="000000"/>
                      <w:sz w:val="22"/>
                      <w:szCs w:val="22"/>
                    </w:rPr>
                    <w:t>i</w:t>
                  </w:r>
                  <w:r w:rsidRPr="00602BE9">
                    <w:rPr>
                      <w:b w:val="0"/>
                      <w:color w:val="000000"/>
                      <w:sz w:val="22"/>
                      <w:szCs w:val="22"/>
                    </w:rPr>
                    <w:t>ncluse</w:t>
                  </w:r>
                  <w:r>
                    <w:rPr>
                      <w:b w:val="0"/>
                      <w:color w:val="000000"/>
                      <w:sz w:val="22"/>
                      <w:szCs w:val="22"/>
                    </w:rPr>
                    <w:t>.</w:t>
                  </w:r>
                </w:p>
              </w:txbxContent>
            </v:textbox>
            <w10:wrap type="tight" anchorx="page" anchory="page"/>
          </v:shape>
        </w:pict>
      </w:r>
      <w:r w:rsidR="00E27539" w:rsidRPr="00FE1D6A">
        <w:rPr>
          <w:noProof/>
        </w:rPr>
        <w:pict>
          <v:shape id="_x0000_s1031" type="#_x0000_t202" style="position:absolute;left:0;text-align:left;margin-left:28.35pt;margin-top:182.25pt;width:162pt;height:561.75pt;z-index:251648512;mso-wrap-edited:f;mso-position-horizontal-relative:page;mso-position-vertical-relative:page" wrapcoords="0 0 21600 0 21600 21600 0 21600 0 0" fillcolor="#f4f2b2" stroked="f">
            <v:fill o:detectmouseclick="t"/>
            <v:textbox style="mso-next-textbox:#_x0000_s1036" inset=",7.2pt,,7.2pt">
              <w:txbxContent>
                <w:p w:rsidR="00CE260B" w:rsidRPr="00715050" w:rsidRDefault="00260043" w:rsidP="005D6D2A">
                  <w:pPr>
                    <w:pStyle w:val="pret"/>
                    <w:spacing w:line="240" w:lineRule="auto"/>
                    <w:jc w:val="center"/>
                    <w:rPr>
                      <w:sz w:val="22"/>
                      <w:szCs w:val="22"/>
                    </w:rPr>
                  </w:pPr>
                  <w:r w:rsidRPr="00260043">
                    <w:rPr>
                      <w:sz w:val="40"/>
                      <w:szCs w:val="40"/>
                    </w:rPr>
                    <w:t xml:space="preserve">De la </w:t>
                  </w:r>
                  <w:r w:rsidR="00F5531D">
                    <w:rPr>
                      <w:sz w:val="40"/>
                      <w:szCs w:val="40"/>
                    </w:rPr>
                    <w:t>365</w:t>
                  </w:r>
                  <w:r w:rsidR="00CE260B" w:rsidRPr="00260043">
                    <w:rPr>
                      <w:sz w:val="40"/>
                      <w:szCs w:val="40"/>
                    </w:rPr>
                    <w:t xml:space="preserve"> €</w:t>
                  </w:r>
                  <w:r w:rsidR="005C2588">
                    <w:rPr>
                      <w:b w:val="0"/>
                      <w:sz w:val="22"/>
                      <w:szCs w:val="22"/>
                    </w:rPr>
                    <w:t>/pers/sejur</w:t>
                  </w:r>
                </w:p>
                <w:p w:rsidR="007226A8" w:rsidRPr="00715050" w:rsidRDefault="007226A8" w:rsidP="005C2588">
                  <w:pPr>
                    <w:pStyle w:val="pret"/>
                    <w:spacing w:line="240" w:lineRule="auto"/>
                    <w:rPr>
                      <w:b w:val="0"/>
                      <w:sz w:val="22"/>
                      <w:szCs w:val="22"/>
                    </w:rPr>
                  </w:pPr>
                </w:p>
                <w:p w:rsidR="00CE260B" w:rsidRPr="00715050" w:rsidRDefault="00CE260B" w:rsidP="000739EC">
                  <w:pPr>
                    <w:pStyle w:val="intertitlucoloanastanga"/>
                    <w:rPr>
                      <w:b/>
                    </w:rPr>
                  </w:pPr>
                  <w:r w:rsidRPr="00715050">
                    <w:rPr>
                      <w:b/>
                    </w:rPr>
                    <w:t>date de plecare</w:t>
                  </w:r>
                </w:p>
                <w:p w:rsidR="00F5531D" w:rsidRDefault="00F5531D" w:rsidP="00F5531D">
                  <w:pPr>
                    <w:pStyle w:val="bulletscoloanastanga"/>
                    <w:numPr>
                      <w:ilvl w:val="0"/>
                      <w:numId w:val="0"/>
                    </w:numPr>
                    <w:ind w:left="170"/>
                    <w:jc w:val="left"/>
                    <w:rPr>
                      <w:b/>
                      <w:noProof/>
                      <w:szCs w:val="20"/>
                    </w:rPr>
                  </w:pPr>
                  <w:r>
                    <w:rPr>
                      <w:b/>
                      <w:noProof/>
                      <w:szCs w:val="20"/>
                    </w:rPr>
                    <w:t>30.</w:t>
                  </w:r>
                  <w:r w:rsidR="00D147AE" w:rsidRPr="00D147AE">
                    <w:rPr>
                      <w:b/>
                      <w:noProof/>
                      <w:szCs w:val="20"/>
                    </w:rPr>
                    <w:t xml:space="preserve">04, </w:t>
                  </w:r>
                  <w:r>
                    <w:rPr>
                      <w:b/>
                      <w:noProof/>
                      <w:szCs w:val="20"/>
                    </w:rPr>
                    <w:t>05.05, 12.05, 19.05, 26.05, 02.06, 09.06, 16.06, 23.06, 30.06, 07.07, 14.07, 21.07, 28.07, 04.08, 11.08, 18.08, 25.08, 01.09, 08.09, 15.09, 22.09, 29.09, 06.10, 13.10, 20.10, 27.10, 03.11, 10.11</w:t>
                  </w:r>
                </w:p>
                <w:p w:rsidR="00D948FB" w:rsidRPr="00F5531D" w:rsidRDefault="00D948FB" w:rsidP="00F5531D">
                  <w:pPr>
                    <w:pStyle w:val="bulletscoloanastanga"/>
                    <w:numPr>
                      <w:ilvl w:val="0"/>
                      <w:numId w:val="0"/>
                    </w:numPr>
                    <w:ind w:left="170"/>
                    <w:jc w:val="left"/>
                    <w:rPr>
                      <w:b/>
                      <w:noProof/>
                      <w:szCs w:val="20"/>
                    </w:rPr>
                  </w:pPr>
                </w:p>
                <w:p w:rsidR="00CE260B" w:rsidRPr="00715050" w:rsidRDefault="00CE260B" w:rsidP="000B11F6">
                  <w:pPr>
                    <w:pStyle w:val="intertitlucoloanastanga"/>
                    <w:rPr>
                      <w:b/>
                    </w:rPr>
                  </w:pPr>
                  <w:r w:rsidRPr="00715050">
                    <w:rPr>
                      <w:b/>
                    </w:rPr>
                    <w:t xml:space="preserve">TARIFUL INCLUDE </w:t>
                  </w:r>
                </w:p>
                <w:p w:rsidR="00EB4AC4" w:rsidRPr="00715050" w:rsidRDefault="005C2588" w:rsidP="00EB4AC4">
                  <w:pPr>
                    <w:pStyle w:val="bulletscoloanastanga"/>
                    <w:spacing w:line="240" w:lineRule="exact"/>
                    <w:jc w:val="left"/>
                  </w:pPr>
                  <w:r>
                    <w:t>T</w:t>
                  </w:r>
                  <w:r w:rsidR="00EB4AC4" w:rsidRPr="00715050">
                    <w:t>ransport avion Bucure</w:t>
                  </w:r>
                  <w:r w:rsidR="00AD7F0B">
                    <w:t>ș</w:t>
                  </w:r>
                  <w:r w:rsidR="00EB4AC4" w:rsidRPr="00715050">
                    <w:t xml:space="preserve">ti – </w:t>
                  </w:r>
                  <w:r w:rsidR="005D6D2A">
                    <w:t>H</w:t>
                  </w:r>
                  <w:r w:rsidR="00E27539">
                    <w:t>urghada</w:t>
                  </w:r>
                  <w:r w:rsidR="00AD7F0B">
                    <w:t xml:space="preserve"> – Bucureș</w:t>
                  </w:r>
                  <w:r w:rsidR="00022193" w:rsidRPr="00715050">
                    <w:t>ti</w:t>
                  </w:r>
                  <w:r w:rsidR="00AA3C53">
                    <w:t>;</w:t>
                  </w:r>
                </w:p>
                <w:p w:rsidR="00022193" w:rsidRPr="00E27539" w:rsidRDefault="00022193" w:rsidP="00E27539">
                  <w:pPr>
                    <w:pStyle w:val="bulletscoloanastanga"/>
                  </w:pPr>
                  <w:r w:rsidRPr="00715050">
                    <w:t xml:space="preserve">7 nopţi cazare </w:t>
                  </w:r>
                  <w:r w:rsidR="00AD7F0B">
                    <w:t>cu All I</w:t>
                  </w:r>
                  <w:r w:rsidR="00E27539">
                    <w:t>nclusive</w:t>
                  </w:r>
                  <w:r w:rsidR="00AA3C53">
                    <w:t>;</w:t>
                  </w:r>
                </w:p>
                <w:p w:rsidR="00022193" w:rsidRPr="00E27539" w:rsidRDefault="005C2588" w:rsidP="00022193">
                  <w:pPr>
                    <w:pStyle w:val="bulletscoloanastanga"/>
                    <w:rPr>
                      <w:sz w:val="18"/>
                      <w:szCs w:val="18"/>
                    </w:rPr>
                  </w:pPr>
                  <w:r>
                    <w:rPr>
                      <w:szCs w:val="18"/>
                    </w:rPr>
                    <w:t>T</w:t>
                  </w:r>
                  <w:r w:rsidR="00022193" w:rsidRPr="00715050">
                    <w:rPr>
                      <w:szCs w:val="18"/>
                    </w:rPr>
                    <w:t>ransfer aeroport-hotel-aeroport</w:t>
                  </w:r>
                </w:p>
                <w:p w:rsidR="00E27539" w:rsidRDefault="00E27539" w:rsidP="00022193">
                  <w:pPr>
                    <w:pStyle w:val="bulletscoloanastanga"/>
                    <w:rPr>
                      <w:sz w:val="18"/>
                      <w:szCs w:val="18"/>
                    </w:rPr>
                  </w:pPr>
                  <w:r w:rsidRPr="00A235B8">
                    <w:rPr>
                      <w:b/>
                      <w:noProof/>
                      <w:sz w:val="18"/>
                      <w:szCs w:val="18"/>
                    </w:rPr>
                    <w:t>1/2 zi excursie</w:t>
                  </w:r>
                  <w:r w:rsidRPr="00A235B8">
                    <w:rPr>
                      <w:noProof/>
                      <w:sz w:val="18"/>
                      <w:szCs w:val="18"/>
                    </w:rPr>
                    <w:t xml:space="preserve"> </w:t>
                  </w:r>
                  <w:r>
                    <w:rPr>
                      <w:noProof/>
                      <w:sz w:val="18"/>
                      <w:szCs w:val="18"/>
                    </w:rPr>
                    <w:t>(Tur de ora</w:t>
                  </w:r>
                  <w:r w:rsidR="00AD7F0B">
                    <w:rPr>
                      <w:noProof/>
                      <w:sz w:val="18"/>
                      <w:szCs w:val="18"/>
                    </w:rPr>
                    <w:t>ș</w:t>
                  </w:r>
                  <w:r>
                    <w:rPr>
                      <w:noProof/>
                      <w:sz w:val="18"/>
                      <w:szCs w:val="18"/>
                    </w:rPr>
                    <w:t xml:space="preserve"> Hurghada)</w:t>
                  </w:r>
                  <w:r w:rsidRPr="00A235B8">
                    <w:rPr>
                      <w:b/>
                      <w:noProof/>
                      <w:sz w:val="18"/>
                      <w:szCs w:val="18"/>
                    </w:rPr>
                    <w:t xml:space="preserve">  inclus</w:t>
                  </w:r>
                  <w:r>
                    <w:rPr>
                      <w:b/>
                      <w:noProof/>
                      <w:sz w:val="18"/>
                      <w:szCs w:val="18"/>
                    </w:rPr>
                    <w:t>ă</w:t>
                  </w:r>
                  <w:r>
                    <w:rPr>
                      <w:noProof/>
                      <w:sz w:val="18"/>
                      <w:szCs w:val="18"/>
                    </w:rPr>
                    <w:t>;</w:t>
                  </w:r>
                </w:p>
                <w:p w:rsidR="00022193" w:rsidRPr="0093495C" w:rsidRDefault="005C2588" w:rsidP="00022193">
                  <w:pPr>
                    <w:pStyle w:val="bulletscoloanastanga"/>
                    <w:rPr>
                      <w:sz w:val="18"/>
                      <w:szCs w:val="18"/>
                    </w:rPr>
                  </w:pPr>
                  <w:r>
                    <w:rPr>
                      <w:szCs w:val="18"/>
                    </w:rPr>
                    <w:t>A</w:t>
                  </w:r>
                  <w:r w:rsidR="00AD7F0B">
                    <w:rPr>
                      <w:szCs w:val="18"/>
                    </w:rPr>
                    <w:t>sistență turístică</w:t>
                  </w:r>
                  <w:r w:rsidR="0093495C">
                    <w:rPr>
                      <w:szCs w:val="18"/>
                    </w:rPr>
                    <w:t>*</w:t>
                  </w:r>
                </w:p>
                <w:p w:rsidR="00E27539" w:rsidRDefault="0093495C" w:rsidP="00E27539">
                  <w:pPr>
                    <w:pStyle w:val="bulletscoloanastanga"/>
                    <w:numPr>
                      <w:ilvl w:val="0"/>
                      <w:numId w:val="0"/>
                    </w:numPr>
                    <w:ind w:left="170"/>
                    <w:rPr>
                      <w:sz w:val="18"/>
                      <w:szCs w:val="18"/>
                    </w:rPr>
                  </w:pPr>
                  <w:r>
                    <w:rPr>
                      <w:szCs w:val="18"/>
                    </w:rPr>
                    <w:t>*</w:t>
                  </w:r>
                  <w:r w:rsidR="00AD7F0B">
                    <w:rPr>
                      <w:szCs w:val="18"/>
                    </w:rPr>
                    <w:t>Asistența</w:t>
                  </w:r>
                  <w:r w:rsidRPr="0093495C">
                    <w:rPr>
                      <w:szCs w:val="18"/>
                    </w:rPr>
                    <w:t xml:space="preserve"> turistic</w:t>
                  </w:r>
                  <w:r w:rsidR="00AD7F0B">
                    <w:rPr>
                      <w:szCs w:val="18"/>
                    </w:rPr>
                    <w:t>ă este asigurată</w:t>
                  </w:r>
                  <w:r w:rsidRPr="0093495C">
                    <w:rPr>
                      <w:szCs w:val="18"/>
                    </w:rPr>
                    <w:t xml:space="preserve"> de reprez</w:t>
                  </w:r>
                  <w:r w:rsidR="00AD7F0B">
                    <w:rPr>
                      <w:szCs w:val="18"/>
                    </w:rPr>
                    <w:t>entanții din destinație și include preluarea, însoțirea și conducerea turiș</w:t>
                  </w:r>
                  <w:r w:rsidRPr="0093495C">
                    <w:rPr>
                      <w:szCs w:val="18"/>
                    </w:rPr>
                    <w:t xml:space="preserve">tilor de la punctul de sosire spre locul de cazare sau spre vizitarea unui obiectiv turistic. Precum </w:t>
                  </w:r>
                  <w:r w:rsidR="00AD7F0B">
                    <w:rPr>
                      <w:szCs w:val="18"/>
                    </w:rPr>
                    <w:t>ș</w:t>
                  </w:r>
                  <w:r w:rsidRPr="0093495C">
                    <w:rPr>
                      <w:szCs w:val="18"/>
                    </w:rPr>
                    <w:t>i suport la destina</w:t>
                  </w:r>
                  <w:r w:rsidR="00AD7F0B">
                    <w:rPr>
                      <w:szCs w:val="18"/>
                    </w:rPr>
                    <w:t>ție, pe durata sejurului, fiind în legatură directă</w:t>
                  </w:r>
                  <w:r w:rsidRPr="0093495C">
                    <w:rPr>
                      <w:szCs w:val="18"/>
                    </w:rPr>
                    <w:t xml:space="preserve"> cu organizatorul.</w:t>
                  </w:r>
                </w:p>
                <w:p w:rsidR="00EB4AC4" w:rsidRPr="00E27539" w:rsidRDefault="00EB4AC4" w:rsidP="00E27539">
                  <w:pPr>
                    <w:pStyle w:val="bulletscoloanastanga"/>
                    <w:numPr>
                      <w:ilvl w:val="0"/>
                      <w:numId w:val="0"/>
                    </w:numPr>
                    <w:ind w:left="170" w:hanging="170"/>
                    <w:rPr>
                      <w:sz w:val="18"/>
                      <w:szCs w:val="18"/>
                    </w:rPr>
                  </w:pPr>
                </w:p>
                <w:p w:rsidR="00CE260B" w:rsidRPr="00AD7F0B" w:rsidRDefault="00AD7F0B" w:rsidP="008B296A">
                  <w:pPr>
                    <w:pStyle w:val="intertitlucoloanastanga"/>
                    <w:rPr>
                      <w:b/>
                      <w:lang w:val="en-US"/>
                    </w:rPr>
                  </w:pPr>
                  <w:r>
                    <w:rPr>
                      <w:b/>
                    </w:rPr>
                    <w:t>Tariful nu includE:</w:t>
                  </w:r>
                </w:p>
                <w:p w:rsidR="00EB4AC4" w:rsidRDefault="005C2588" w:rsidP="00EB4AC4">
                  <w:pPr>
                    <w:pStyle w:val="bulletscoloanastanga"/>
                    <w:spacing w:line="240" w:lineRule="exact"/>
                    <w:jc w:val="left"/>
                    <w:rPr>
                      <w:b/>
                      <w:noProof/>
                      <w:szCs w:val="18"/>
                    </w:rPr>
                  </w:pPr>
                  <w:r w:rsidRPr="00612A34">
                    <w:rPr>
                      <w:b/>
                      <w:noProof/>
                      <w:szCs w:val="18"/>
                    </w:rPr>
                    <w:t>T</w:t>
                  </w:r>
                  <w:r w:rsidR="00022193" w:rsidRPr="00612A34">
                    <w:rPr>
                      <w:b/>
                      <w:noProof/>
                      <w:szCs w:val="18"/>
                    </w:rPr>
                    <w:t xml:space="preserve">axele de aeroport </w:t>
                  </w:r>
                  <w:r w:rsidR="00582EAE">
                    <w:rPr>
                      <w:b/>
                      <w:noProof/>
                      <w:szCs w:val="18"/>
                    </w:rPr>
                    <w:t>95</w:t>
                  </w:r>
                  <w:r w:rsidR="00022193" w:rsidRPr="00612A34">
                    <w:rPr>
                      <w:b/>
                      <w:noProof/>
                      <w:szCs w:val="18"/>
                    </w:rPr>
                    <w:t xml:space="preserve"> </w:t>
                  </w:r>
                  <w:r w:rsidR="000007F6">
                    <w:rPr>
                      <w:b/>
                      <w:noProof/>
                      <w:szCs w:val="18"/>
                    </w:rPr>
                    <w:t>€</w:t>
                  </w:r>
                  <w:r w:rsidR="00022193" w:rsidRPr="00612A34">
                    <w:rPr>
                      <w:b/>
                      <w:noProof/>
                      <w:szCs w:val="18"/>
                    </w:rPr>
                    <w:t>/pers</w:t>
                  </w:r>
                </w:p>
                <w:p w:rsidR="00E27539" w:rsidRPr="000007F6" w:rsidRDefault="00AD7F0B" w:rsidP="000007F6">
                  <w:pPr>
                    <w:pStyle w:val="bulletscoloanastanga"/>
                    <w:rPr>
                      <w:b/>
                      <w:noProof/>
                    </w:rPr>
                  </w:pPr>
                  <w:r w:rsidRPr="000007F6">
                    <w:rPr>
                      <w:b/>
                      <w:noProof/>
                    </w:rPr>
                    <w:t>Taxa de viză</w:t>
                  </w:r>
                  <w:r w:rsidR="00E27539" w:rsidRPr="000007F6">
                    <w:rPr>
                      <w:b/>
                      <w:noProof/>
                    </w:rPr>
                    <w:t xml:space="preserve"> 25 </w:t>
                  </w:r>
                  <w:r w:rsidR="000007F6" w:rsidRPr="000007F6">
                    <w:rPr>
                      <w:b/>
                      <w:noProof/>
                      <w:szCs w:val="18"/>
                    </w:rPr>
                    <w:t>$/</w:t>
                  </w:r>
                  <w:r w:rsidR="00E27539" w:rsidRPr="000007F6">
                    <w:rPr>
                      <w:b/>
                      <w:noProof/>
                    </w:rPr>
                    <w:t>pers</w:t>
                  </w:r>
                </w:p>
                <w:p w:rsidR="00E27539" w:rsidRDefault="005C2588" w:rsidP="00EB4AC4">
                  <w:pPr>
                    <w:pStyle w:val="bulletscoloanastanga"/>
                    <w:spacing w:line="240" w:lineRule="exact"/>
                    <w:jc w:val="left"/>
                    <w:rPr>
                      <w:noProof/>
                      <w:szCs w:val="18"/>
                    </w:rPr>
                  </w:pPr>
                  <w:r>
                    <w:rPr>
                      <w:noProof/>
                      <w:szCs w:val="18"/>
                    </w:rPr>
                    <w:t>A</w:t>
                  </w:r>
                  <w:r w:rsidR="00AD7F0B">
                    <w:rPr>
                      <w:noProof/>
                      <w:szCs w:val="18"/>
                    </w:rPr>
                    <w:t>sigurarea medicală de călă</w:t>
                  </w:r>
                  <w:r w:rsidR="00022193" w:rsidRPr="00715050">
                    <w:rPr>
                      <w:noProof/>
                      <w:szCs w:val="18"/>
                    </w:rPr>
                    <w:t xml:space="preserve">torie </w:t>
                  </w:r>
                </w:p>
                <w:p w:rsidR="00022193" w:rsidRPr="00715050" w:rsidRDefault="00AD7F0B" w:rsidP="00AD7F0B">
                  <w:pPr>
                    <w:pStyle w:val="bulletscoloanastanga"/>
                    <w:numPr>
                      <w:ilvl w:val="0"/>
                      <w:numId w:val="0"/>
                    </w:numPr>
                    <w:spacing w:line="240" w:lineRule="exact"/>
                    <w:ind w:left="170"/>
                    <w:jc w:val="left"/>
                    <w:rPr>
                      <w:noProof/>
                      <w:szCs w:val="18"/>
                    </w:rPr>
                  </w:pPr>
                  <w:r>
                    <w:rPr>
                      <w:noProof/>
                      <w:szCs w:val="18"/>
                    </w:rPr>
                    <w:t>ș</w:t>
                  </w:r>
                  <w:r w:rsidR="00022193" w:rsidRPr="00715050">
                    <w:rPr>
                      <w:noProof/>
                      <w:szCs w:val="18"/>
                    </w:rPr>
                    <w:t>i asigurarea storno</w:t>
                  </w:r>
                </w:p>
                <w:p w:rsidR="00EB4AC4" w:rsidRDefault="005C2588" w:rsidP="00877239">
                  <w:pPr>
                    <w:pStyle w:val="bulletscoloanastanga"/>
                    <w:spacing w:line="240" w:lineRule="exact"/>
                    <w:jc w:val="left"/>
                    <w:rPr>
                      <w:noProof/>
                      <w:szCs w:val="18"/>
                    </w:rPr>
                  </w:pPr>
                  <w:r>
                    <w:rPr>
                      <w:noProof/>
                      <w:szCs w:val="18"/>
                    </w:rPr>
                    <w:t>I</w:t>
                  </w:r>
                  <w:r w:rsidR="00715050" w:rsidRPr="00715050">
                    <w:rPr>
                      <w:noProof/>
                      <w:szCs w:val="18"/>
                    </w:rPr>
                    <w:t>ntr</w:t>
                  </w:r>
                  <w:r w:rsidR="00C20E37">
                    <w:rPr>
                      <w:noProof/>
                      <w:szCs w:val="18"/>
                    </w:rPr>
                    <w:t>ă</w:t>
                  </w:r>
                  <w:r w:rsidR="00715050" w:rsidRPr="00715050">
                    <w:rPr>
                      <w:noProof/>
                      <w:szCs w:val="18"/>
                    </w:rPr>
                    <w:t>rile la obiectivele turistice</w:t>
                  </w:r>
                  <w:r w:rsidR="00612A34">
                    <w:rPr>
                      <w:noProof/>
                      <w:szCs w:val="18"/>
                    </w:rPr>
                    <w:t>,</w:t>
                  </w:r>
                  <w:r w:rsidR="00AD7F0B">
                    <w:rPr>
                      <w:noProof/>
                      <w:szCs w:val="18"/>
                    </w:rPr>
                    <w:t xml:space="preserve"> alte taxe ș</w:t>
                  </w:r>
                  <w:r w:rsidR="00715050" w:rsidRPr="00715050">
                    <w:rPr>
                      <w:noProof/>
                      <w:szCs w:val="18"/>
                    </w:rPr>
                    <w:t xml:space="preserve">i </w:t>
                  </w:r>
                  <w:r w:rsidR="00EB4AC4" w:rsidRPr="00715050">
                    <w:rPr>
                      <w:noProof/>
                      <w:szCs w:val="18"/>
                    </w:rPr>
                    <w:t>cheltuieli personale.</w:t>
                  </w:r>
                </w:p>
                <w:p w:rsidR="00CD7DCF" w:rsidRDefault="00CD7DCF" w:rsidP="0080601E">
                  <w:pPr>
                    <w:pStyle w:val="bulletscoloanastanga"/>
                    <w:numPr>
                      <w:ilvl w:val="0"/>
                      <w:numId w:val="0"/>
                    </w:numPr>
                    <w:spacing w:line="240" w:lineRule="exact"/>
                    <w:jc w:val="left"/>
                    <w:rPr>
                      <w:noProof/>
                      <w:szCs w:val="18"/>
                    </w:rPr>
                  </w:pPr>
                </w:p>
                <w:p w:rsidR="00CE260B" w:rsidRPr="00715050" w:rsidRDefault="00650709" w:rsidP="00916AB8">
                  <w:pPr>
                    <w:pStyle w:val="coloanastanga"/>
                    <w:spacing w:line="1300" w:lineRule="exact"/>
                    <w:jc w:val="center"/>
                    <w:rPr>
                      <w:b/>
                    </w:rPr>
                  </w:pPr>
                  <w:r>
                    <w:rPr>
                      <w:b/>
                      <w:noProof/>
                      <w:lang w:val="en-US"/>
                    </w:rPr>
                    <w:drawing>
                      <wp:inline distT="0" distB="0" distL="0" distR="0">
                        <wp:extent cx="638175" cy="628650"/>
                        <wp:effectExtent l="19050" t="0" r="9525" b="0"/>
                        <wp:docPr id="1" name="Picture 1" descr="logo sv mi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v mic.emf"/>
                                <pic:cNvPicPr>
                                  <a:picLocks noChangeAspect="1" noChangeArrowheads="1"/>
                                </pic:cNvPicPr>
                              </pic:nvPicPr>
                              <pic:blipFill>
                                <a:blip r:embed="rId9"/>
                                <a:srcRect/>
                                <a:stretch>
                                  <a:fillRect/>
                                </a:stretch>
                              </pic:blipFill>
                              <pic:spPr bwMode="auto">
                                <a:xfrm>
                                  <a:off x="0" y="0"/>
                                  <a:ext cx="638175" cy="628650"/>
                                </a:xfrm>
                                <a:prstGeom prst="rect">
                                  <a:avLst/>
                                </a:prstGeom>
                                <a:noFill/>
                                <a:ln w="9525">
                                  <a:noFill/>
                                  <a:miter lim="800000"/>
                                  <a:headEnd/>
                                  <a:tailEnd/>
                                </a:ln>
                              </pic:spPr>
                            </pic:pic>
                          </a:graphicData>
                        </a:graphic>
                      </wp:inline>
                    </w:drawing>
                  </w:r>
                </w:p>
                <w:p w:rsidR="00CE260B" w:rsidRPr="00715050" w:rsidRDefault="00CE260B" w:rsidP="00916AB8">
                  <w:pPr>
                    <w:pStyle w:val="coloanastanga"/>
                    <w:jc w:val="both"/>
                    <w:rPr>
                      <w:i w:val="0"/>
                    </w:rPr>
                  </w:pPr>
                  <w:r w:rsidRPr="00715050">
                    <w:rPr>
                      <w:b/>
                      <w:i w:val="0"/>
                    </w:rPr>
                    <w:t>SENIOR VOYAGE</w:t>
                  </w:r>
                  <w:r w:rsidRPr="00715050">
                    <w:rPr>
                      <w:i w:val="0"/>
                    </w:rPr>
                    <w:t xml:space="preserve"> este conceptul grație căruia cetățenii europeni de peste 55 ani (și nu numai) pot beneficia de un program complet pentru a-și petrece vacanța în cele mai variate destinații turistice, în perioada sezonului turistic redus octombrie-mai.</w:t>
                  </w:r>
                </w:p>
                <w:p w:rsidR="00CE260B" w:rsidRPr="00715050" w:rsidRDefault="00CE260B" w:rsidP="00916AB8">
                  <w:pPr>
                    <w:pStyle w:val="coloanastanga"/>
                    <w:jc w:val="both"/>
                    <w:rPr>
                      <w:i w:val="0"/>
                    </w:rPr>
                  </w:pPr>
                  <w:r w:rsidRPr="00715050">
                    <w:rPr>
                      <w:i w:val="0"/>
                    </w:rPr>
                    <w:t xml:space="preserve">Ai intrat în Senior Voyage Club? Nemaipomenit! Înseamnă că poți pleca într-o vacanță premium la prețuri incredibil de mici. </w:t>
                  </w:r>
                </w:p>
                <w:p w:rsidR="00CE260B" w:rsidRPr="00715050" w:rsidRDefault="00CE260B" w:rsidP="00916AB8">
                  <w:pPr>
                    <w:pStyle w:val="coloanastanga"/>
                    <w:jc w:val="both"/>
                    <w:rPr>
                      <w:i w:val="0"/>
                    </w:rPr>
                  </w:pPr>
                  <w:r w:rsidRPr="00715050">
                    <w:rPr>
                      <w:i w:val="0"/>
                    </w:rPr>
                    <w:t xml:space="preserve">Vei avea ocazia să vizitezi </w:t>
                  </w:r>
                  <w:r w:rsidR="001A5402">
                    <w:rPr>
                      <w:i w:val="0"/>
                    </w:rPr>
                    <w:t>Spania</w:t>
                  </w:r>
                  <w:r w:rsidRPr="00715050">
                    <w:rPr>
                      <w:i w:val="0"/>
                    </w:rPr>
                    <w:t xml:space="preserve"> și să împărtășești experiența ta cu alți seniori din toate colțurile Europei. Pentru ca totul sa fie ușor și accesibil, grupul de companii care activează sub umbrela Memento Holidays subvenționează și negociază costurile călătoriei, făcând produsul Senior Voyage unic pe piața din Europa.</w:t>
                  </w:r>
                </w:p>
                <w:p w:rsidR="00CE260B" w:rsidRPr="00715050" w:rsidRDefault="00CE260B" w:rsidP="00916AB8">
                  <w:pPr>
                    <w:pStyle w:val="coloanastanga"/>
                    <w:jc w:val="both"/>
                    <w:rPr>
                      <w:i w:val="0"/>
                    </w:rPr>
                  </w:pPr>
                  <w:r w:rsidRPr="00715050">
                    <w:rPr>
                      <w:i w:val="0"/>
                    </w:rPr>
                    <w:t>Această inițiativă se încadrează în sfera așa numitului turism social, oferind ocazia tuturor să descopere lumea.</w:t>
                  </w:r>
                  <w:r w:rsidR="001A5402">
                    <w:rPr>
                      <w:i w:val="0"/>
                    </w:rPr>
                    <w:t xml:space="preserve"> </w:t>
                  </w:r>
                  <w:r w:rsidRPr="00715050">
                    <w:rPr>
                      <w:i w:val="0"/>
                    </w:rPr>
                    <w:t>Modul de obținere al  SENIOR VOYAGE CLUB CARD, precum și regulamentul după care acesta funcțio</w:t>
                  </w:r>
                  <w:r w:rsidR="0080601E">
                    <w:rPr>
                      <w:i w:val="0"/>
                    </w:rPr>
                    <w:t xml:space="preserve">nează este disponibil la adresa </w:t>
                  </w:r>
                  <w:hyperlink r:id="rId10" w:history="1">
                    <w:r w:rsidRPr="00715050">
                      <w:rPr>
                        <w:rStyle w:val="Hyperlink"/>
                        <w:i w:val="0"/>
                      </w:rPr>
                      <w:t>www.seniorvoyage.eu</w:t>
                    </w:r>
                  </w:hyperlink>
                  <w:r w:rsidRPr="00715050">
                    <w:rPr>
                      <w:i w:val="0"/>
                    </w:rPr>
                    <w:t>.</w:t>
                  </w:r>
                </w:p>
                <w:p w:rsidR="00CE260B" w:rsidRPr="00715050" w:rsidRDefault="00CE260B" w:rsidP="00916AB8">
                  <w:pPr>
                    <w:pStyle w:val="coloanastanga"/>
                    <w:jc w:val="both"/>
                    <w:rPr>
                      <w:i w:val="0"/>
                    </w:rPr>
                  </w:pPr>
                  <w:r w:rsidRPr="000D5AAD">
                    <w:rPr>
                      <w:b/>
                      <w:i w:val="0"/>
                    </w:rPr>
                    <w:t>SENIOR VOYAGE CLUB CARD</w:t>
                  </w:r>
                  <w:r w:rsidRPr="00715050">
                    <w:rPr>
                      <w:i w:val="0"/>
                    </w:rPr>
                    <w:t xml:space="preserve"> </w:t>
                  </w:r>
                  <w:r w:rsidR="001A5402">
                    <w:rPr>
                      <w:i w:val="0"/>
                    </w:rPr>
                    <w:t>se acord</w:t>
                  </w:r>
                  <w:r w:rsidR="000D5AAD">
                    <w:rPr>
                      <w:i w:val="0"/>
                    </w:rPr>
                    <w:t>ă</w:t>
                  </w:r>
                  <w:r w:rsidR="001A5402">
                    <w:rPr>
                      <w:i w:val="0"/>
                    </w:rPr>
                    <w:t xml:space="preserve"> </w:t>
                  </w:r>
                  <w:r w:rsidRPr="00715050">
                    <w:rPr>
                      <w:i w:val="0"/>
                    </w:rPr>
                    <w:t xml:space="preserve">contra cost (25 euro/card) pentru a putea beneficia de avantajele cardului. </w:t>
                  </w:r>
                </w:p>
                <w:p w:rsidR="0081391A" w:rsidRPr="00715050" w:rsidRDefault="0081391A" w:rsidP="00916AB8">
                  <w:pPr>
                    <w:pStyle w:val="intertitlucoloanastanga"/>
                    <w:jc w:val="both"/>
                    <w:rPr>
                      <w:b/>
                    </w:rPr>
                  </w:pPr>
                </w:p>
                <w:p w:rsidR="00CE260B" w:rsidRPr="00715050" w:rsidRDefault="00CE260B" w:rsidP="00916AB8">
                  <w:pPr>
                    <w:pStyle w:val="intertitlucoloanastanga"/>
                    <w:jc w:val="both"/>
                    <w:rPr>
                      <w:b/>
                    </w:rPr>
                  </w:pPr>
                  <w:r w:rsidRPr="00715050">
                    <w:rPr>
                      <w:b/>
                    </w:rPr>
                    <w:t>Bine de știut</w:t>
                  </w:r>
                </w:p>
                <w:p w:rsidR="00CE260B" w:rsidRDefault="00CE260B" w:rsidP="00916AB8">
                  <w:pPr>
                    <w:pStyle w:val="bulletscoloanastanga"/>
                    <w:rPr>
                      <w:b/>
                    </w:rPr>
                  </w:pPr>
                  <w:r w:rsidRPr="00612A34">
                    <w:rPr>
                      <w:b/>
                    </w:rPr>
                    <w:t xml:space="preserve">Avansul la înscriere este de minim </w:t>
                  </w:r>
                  <w:r w:rsidR="00612A34" w:rsidRPr="00612A34">
                    <w:rPr>
                      <w:b/>
                    </w:rPr>
                    <w:t>100</w:t>
                  </w:r>
                  <w:r w:rsidR="00FF01DF">
                    <w:rPr>
                      <w:b/>
                    </w:rPr>
                    <w:t xml:space="preserve"> €/persoană</w:t>
                  </w:r>
                  <w:r w:rsidR="000A0A62">
                    <w:rPr>
                      <w:b/>
                    </w:rPr>
                    <w:t xml:space="preserve">. </w:t>
                  </w:r>
                  <w:r w:rsidR="000A0A62">
                    <w:t>Diferența de până la 50% din valoarea pachetului va fi achitată cu maxim până la două luni înainte de plecare. Ultima plat</w:t>
                  </w:r>
                  <w:r w:rsidR="000D5AAD">
                    <w:t>ă trebuie făcută cu maxim o lună</w:t>
                  </w:r>
                  <w:r w:rsidR="000A0A62">
                    <w:t xml:space="preserve"> înainte de data plecării.</w:t>
                  </w:r>
                </w:p>
                <w:p w:rsidR="00E578A4" w:rsidRPr="003C3D71" w:rsidRDefault="003C3D71" w:rsidP="00916AB8">
                  <w:pPr>
                    <w:pStyle w:val="bulletscoloanastanga"/>
                    <w:rPr>
                      <w:b/>
                      <w:color w:val="FF0000"/>
                    </w:rPr>
                  </w:pPr>
                  <w:r w:rsidRPr="00AC3C07">
                    <w:rPr>
                      <w:b/>
                      <w:color w:val="FF0000"/>
                      <w:u w:val="single"/>
                    </w:rPr>
                    <w:t>NU</w:t>
                  </w:r>
                  <w:r w:rsidRPr="003C3D71">
                    <w:rPr>
                      <w:b/>
                      <w:color w:val="FF0000"/>
                    </w:rPr>
                    <w:t xml:space="preserve"> </w:t>
                  </w:r>
                  <w:r w:rsidR="00631E52">
                    <w:rPr>
                      <w:b/>
                      <w:color w:val="FF0000"/>
                    </w:rPr>
                    <w:t>s</w:t>
                  </w:r>
                  <w:r w:rsidR="00AC3C07">
                    <w:rPr>
                      <w:b/>
                      <w:color w:val="FF0000"/>
                    </w:rPr>
                    <w:t>e acceptă</w:t>
                  </w:r>
                  <w:r w:rsidR="00E578A4" w:rsidRPr="003C3D71">
                    <w:rPr>
                      <w:b/>
                      <w:color w:val="FF0000"/>
                    </w:rPr>
                    <w:t xml:space="preserve"> partaj</w:t>
                  </w:r>
                </w:p>
                <w:p w:rsidR="00715050" w:rsidRPr="005C2588" w:rsidRDefault="00715050" w:rsidP="00916AB8">
                  <w:pPr>
                    <w:pStyle w:val="bulletscoloanastanga"/>
                    <w:ind w:left="173" w:hanging="173"/>
                    <w:rPr>
                      <w:szCs w:val="20"/>
                    </w:rPr>
                  </w:pPr>
                  <w:r w:rsidRPr="00345EC9">
                    <w:rPr>
                      <w:szCs w:val="20"/>
                    </w:rPr>
                    <w:t>ATENŢIE! Grupul NU VA AŞTEPTA turiştii care întârzie la îmbarcare.</w:t>
                  </w:r>
                </w:p>
              </w:txbxContent>
            </v:textbox>
            <w10:wrap type="tight" anchorx="page" anchory="page"/>
          </v:shape>
        </w:pict>
      </w:r>
      <w:r w:rsidR="00E27539">
        <w:rPr>
          <w:noProof/>
          <w:sz w:val="28"/>
          <w:szCs w:val="28"/>
        </w:rPr>
        <w:t xml:space="preserve">Hurghada – </w:t>
      </w:r>
      <w:r w:rsidR="00E27539" w:rsidRPr="0056265C">
        <w:rPr>
          <w:b/>
          <w:noProof/>
          <w:sz w:val="28"/>
          <w:szCs w:val="28"/>
        </w:rPr>
        <w:t>Karnak</w:t>
      </w:r>
      <w:r w:rsidR="00E27539">
        <w:rPr>
          <w:noProof/>
          <w:sz w:val="28"/>
          <w:szCs w:val="28"/>
        </w:rPr>
        <w:t xml:space="preserve"> – </w:t>
      </w:r>
      <w:r w:rsidR="00E27539" w:rsidRPr="0056265C">
        <w:rPr>
          <w:b/>
          <w:noProof/>
          <w:sz w:val="28"/>
          <w:szCs w:val="28"/>
        </w:rPr>
        <w:t>Valea Regilor</w:t>
      </w:r>
      <w:r w:rsidR="00E27539">
        <w:rPr>
          <w:noProof/>
          <w:sz w:val="28"/>
          <w:szCs w:val="28"/>
        </w:rPr>
        <w:t xml:space="preserve"> – </w:t>
      </w:r>
      <w:r w:rsidR="00E27539" w:rsidRPr="0056265C">
        <w:rPr>
          <w:b/>
          <w:noProof/>
          <w:sz w:val="28"/>
          <w:szCs w:val="28"/>
        </w:rPr>
        <w:t>Luxor</w:t>
      </w:r>
      <w:r w:rsidR="00E27539">
        <w:rPr>
          <w:noProof/>
          <w:sz w:val="28"/>
          <w:szCs w:val="28"/>
        </w:rPr>
        <w:t xml:space="preserve"> – Sahara – Cairo – </w:t>
      </w:r>
      <w:r w:rsidR="00E27539" w:rsidRPr="00186A6B">
        <w:rPr>
          <w:b/>
          <w:noProof/>
          <w:sz w:val="28"/>
          <w:szCs w:val="28"/>
        </w:rPr>
        <w:t>Piramide – Sfinx</w:t>
      </w:r>
      <w:r w:rsidR="001A3C62">
        <w:rPr>
          <w:noProof/>
          <w:sz w:val="28"/>
          <w:szCs w:val="28"/>
        </w:rPr>
        <w:t xml:space="preserve"> – Marea Roș</w:t>
      </w:r>
      <w:r w:rsidR="00E27539">
        <w:rPr>
          <w:noProof/>
          <w:sz w:val="28"/>
          <w:szCs w:val="28"/>
        </w:rPr>
        <w:t>ie</w:t>
      </w:r>
    </w:p>
    <w:p w:rsidR="000B11F6" w:rsidRDefault="000B11F6" w:rsidP="007226A8">
      <w:pPr>
        <w:pStyle w:val="Textgeneral"/>
      </w:pPr>
    </w:p>
    <w:p w:rsidR="00E261D5" w:rsidRDefault="00345EC9" w:rsidP="000B11F6">
      <w:pPr>
        <w:pStyle w:val="Textgeneral"/>
      </w:pPr>
      <w:r>
        <w:rPr>
          <w:noProof/>
        </w:rPr>
        <w:lastRenderedPageBreak/>
        <w:pict>
          <v:shape id="_x0000_s1046" type="#_x0000_t202" style="position:absolute;margin-left:214.35pt;margin-top:35.25pt;width:349.5pt;height:729.75pt;z-index:251651584;mso-wrap-edited:f;mso-position-horizontal-relative:page;mso-position-vertical-relative:page" wrapcoords="0 0 21600 0 21600 21600 0 21600 0 0" filled="f" stroked="f">
            <v:fill o:detectmouseclick="t"/>
            <v:textbox style="mso-next-textbox:#_x0000_s1046" inset=",7.2pt,,7.2pt">
              <w:txbxContent/>
            </v:textbox>
            <w10:wrap type="tight" anchorx="page" anchory="page"/>
          </v:shape>
        </w:pict>
      </w:r>
      <w:r>
        <w:rPr>
          <w:noProof/>
        </w:rPr>
        <w:pict>
          <v:shape id="_x0000_s1036" type="#_x0000_t202" style="position:absolute;margin-left:23.85pt;margin-top:42pt;width:174.75pt;height:719.25pt;z-index:251650560;mso-wrap-edited:f;mso-position-horizontal-relative:page;mso-position-vertical-relative:page" wrapcoords="0 0 21600 0 21600 21600 0 21600 0 0" fillcolor="#f4f2b2" stroked="f">
            <v:fill o:detectmouseclick="t"/>
            <v:textbox style="mso-next-textbox:#_x0000_s1036" inset=",7.2pt,,7.2pt">
              <w:txbxContent/>
            </v:textbox>
            <w10:wrap type="tight" anchorx="page" anchory="page"/>
          </v:shape>
        </w:pict>
      </w:r>
    </w:p>
    <w:p w:rsidR="001E4B2A" w:rsidRDefault="005C2472" w:rsidP="00E55AA6">
      <w:pPr>
        <w:pStyle w:val="Intertitlutextlung"/>
        <w:numPr>
          <w:ilvl w:val="0"/>
          <w:numId w:val="0"/>
        </w:numPr>
      </w:pPr>
      <w:r>
        <w:rPr>
          <w:noProof/>
        </w:rPr>
        <w:lastRenderedPageBreak/>
        <w:pict>
          <v:shape id="_x0000_s1081" type="#_x0000_t202" style="position:absolute;margin-left:24pt;margin-top:72.75pt;width:170.1pt;height:354.05pt;z-index:251653632;mso-wrap-edited:f;mso-position-horizontal-relative:page;mso-position-vertical-relative:page" wrapcoords="0 0 21600 0 21600 21600 0 21600 0 0" fillcolor="#f4f2b2" stroked="f">
            <v:fill o:detectmouseclick="t"/>
            <v:textbox style="mso-next-textbox:#_x0000_s1081" inset=",7.2pt,,7.2pt">
              <w:txbxContent>
                <w:p w:rsidR="006E0433" w:rsidRPr="0062452B" w:rsidRDefault="006E0433" w:rsidP="006E0433">
                  <w:pPr>
                    <w:rPr>
                      <w:rFonts w:ascii="Calibri" w:hAnsi="Calibri"/>
                      <w:sz w:val="22"/>
                      <w:szCs w:val="22"/>
                    </w:rPr>
                  </w:pPr>
                  <w:r w:rsidRPr="0062452B">
                    <w:rPr>
                      <w:rFonts w:ascii="Calibri" w:hAnsi="Calibri"/>
                      <w:sz w:val="22"/>
                      <w:szCs w:val="22"/>
                    </w:rPr>
                    <w:t>L</w:t>
                  </w:r>
                  <w:r w:rsidR="007D6D72" w:rsidRPr="0062452B">
                    <w:rPr>
                      <w:rFonts w:ascii="Calibri" w:hAnsi="Calibri"/>
                      <w:sz w:val="22"/>
                      <w:szCs w:val="22"/>
                    </w:rPr>
                    <w:t>oc î</w:t>
                  </w:r>
                  <w:r w:rsidRPr="0062452B">
                    <w:rPr>
                      <w:rFonts w:ascii="Calibri" w:hAnsi="Calibri"/>
                      <w:sz w:val="22"/>
                      <w:szCs w:val="22"/>
                    </w:rPr>
                    <w:t>n Dubl</w:t>
                  </w:r>
                  <w:r w:rsidR="007D6D72" w:rsidRPr="0062452B">
                    <w:rPr>
                      <w:rFonts w:ascii="Calibri" w:hAnsi="Calibri"/>
                      <w:sz w:val="22"/>
                      <w:szCs w:val="22"/>
                    </w:rPr>
                    <w:t>ă</w:t>
                  </w:r>
                  <w:r w:rsidRPr="0062452B">
                    <w:rPr>
                      <w:rFonts w:ascii="Calibri" w:hAnsi="Calibri"/>
                      <w:sz w:val="22"/>
                      <w:szCs w:val="22"/>
                    </w:rPr>
                    <w:t xml:space="preserve"> / Tripl</w:t>
                  </w:r>
                  <w:r w:rsidR="007D6D72" w:rsidRPr="0062452B">
                    <w:rPr>
                      <w:rFonts w:ascii="Calibri" w:hAnsi="Calibri"/>
                      <w:sz w:val="22"/>
                      <w:szCs w:val="22"/>
                    </w:rPr>
                    <w:t>ă</w:t>
                  </w:r>
                  <w:r w:rsidRPr="0062452B">
                    <w:rPr>
                      <w:rFonts w:ascii="Calibri" w:hAnsi="Calibri"/>
                      <w:sz w:val="22"/>
                      <w:szCs w:val="22"/>
                    </w:rPr>
                    <w:t xml:space="preserve"> – </w:t>
                  </w:r>
                  <w:r w:rsidR="002178C2">
                    <w:rPr>
                      <w:rFonts w:ascii="Calibri" w:hAnsi="Calibri"/>
                      <w:b/>
                      <w:color w:val="FF0000"/>
                      <w:sz w:val="22"/>
                      <w:szCs w:val="22"/>
                    </w:rPr>
                    <w:t>36</w:t>
                  </w:r>
                  <w:r w:rsidR="00156BAA" w:rsidRPr="00156BAA">
                    <w:rPr>
                      <w:rFonts w:ascii="Calibri" w:hAnsi="Calibri"/>
                      <w:b/>
                      <w:color w:val="FF0000"/>
                      <w:sz w:val="22"/>
                      <w:szCs w:val="22"/>
                    </w:rPr>
                    <w:t>5</w:t>
                  </w:r>
                  <w:r w:rsidRPr="0062452B">
                    <w:rPr>
                      <w:rFonts w:ascii="Calibri" w:hAnsi="Calibri"/>
                      <w:b/>
                      <w:color w:val="FF0000"/>
                      <w:sz w:val="22"/>
                      <w:szCs w:val="22"/>
                    </w:rPr>
                    <w:t xml:space="preserve"> euro</w:t>
                  </w:r>
                </w:p>
                <w:p w:rsidR="006E0433" w:rsidRPr="0062452B" w:rsidRDefault="006E0433" w:rsidP="001E4B2A">
                  <w:pPr>
                    <w:pStyle w:val="intertitlucoloanastanga"/>
                    <w:rPr>
                      <w:b/>
                      <w:sz w:val="22"/>
                      <w:szCs w:val="22"/>
                    </w:rPr>
                  </w:pPr>
                </w:p>
                <w:p w:rsidR="001E4B2A" w:rsidRPr="0062452B" w:rsidRDefault="001E4B2A" w:rsidP="001E4B2A">
                  <w:pPr>
                    <w:pStyle w:val="intertitlucoloanastanga"/>
                    <w:rPr>
                      <w:b/>
                      <w:szCs w:val="20"/>
                    </w:rPr>
                  </w:pPr>
                  <w:r w:rsidRPr="0062452B">
                    <w:rPr>
                      <w:b/>
                      <w:szCs w:val="20"/>
                    </w:rPr>
                    <w:t>reduceri&amp;suplimente</w:t>
                  </w:r>
                </w:p>
                <w:p w:rsidR="00E578A4" w:rsidRPr="0062452B" w:rsidRDefault="009F534E" w:rsidP="001E4B2A">
                  <w:pPr>
                    <w:pStyle w:val="bulletscoloanastanga"/>
                    <w:jc w:val="left"/>
                    <w:rPr>
                      <w:b/>
                      <w:color w:val="FF0000"/>
                      <w:sz w:val="22"/>
                      <w:szCs w:val="22"/>
                    </w:rPr>
                  </w:pPr>
                  <w:r w:rsidRPr="0062452B">
                    <w:rPr>
                      <w:b/>
                      <w:color w:val="FF0000"/>
                      <w:sz w:val="22"/>
                      <w:szCs w:val="22"/>
                    </w:rPr>
                    <w:t>NU s</w:t>
                  </w:r>
                  <w:r w:rsidR="00E578A4" w:rsidRPr="0062452B">
                    <w:rPr>
                      <w:b/>
                      <w:color w:val="FF0000"/>
                      <w:sz w:val="22"/>
                      <w:szCs w:val="22"/>
                    </w:rPr>
                    <w:t>e accept</w:t>
                  </w:r>
                  <w:r w:rsidR="007D6D72" w:rsidRPr="0062452B">
                    <w:rPr>
                      <w:b/>
                      <w:color w:val="FF0000"/>
                      <w:sz w:val="22"/>
                      <w:szCs w:val="22"/>
                    </w:rPr>
                    <w:t>ă</w:t>
                  </w:r>
                  <w:r w:rsidR="00E578A4" w:rsidRPr="0062452B">
                    <w:rPr>
                      <w:b/>
                      <w:color w:val="FF0000"/>
                      <w:sz w:val="22"/>
                      <w:szCs w:val="22"/>
                    </w:rPr>
                    <w:t xml:space="preserve"> partaj</w:t>
                  </w:r>
                </w:p>
                <w:p w:rsidR="006E0433" w:rsidRPr="0062452B" w:rsidRDefault="006E0433" w:rsidP="006E0433">
                  <w:pPr>
                    <w:pStyle w:val="bulletscoloanastanga"/>
                    <w:rPr>
                      <w:sz w:val="22"/>
                      <w:szCs w:val="22"/>
                    </w:rPr>
                  </w:pPr>
                  <w:r w:rsidRPr="0062452B">
                    <w:rPr>
                      <w:sz w:val="22"/>
                      <w:szCs w:val="22"/>
                    </w:rPr>
                    <w:t>Supliment Single</w:t>
                  </w:r>
                  <w:r w:rsidRPr="0062452B">
                    <w:rPr>
                      <w:b/>
                      <w:sz w:val="22"/>
                      <w:szCs w:val="22"/>
                    </w:rPr>
                    <w:t xml:space="preserve"> </w:t>
                  </w:r>
                  <w:r w:rsidRPr="0062452B">
                    <w:rPr>
                      <w:sz w:val="22"/>
                      <w:szCs w:val="22"/>
                    </w:rPr>
                    <w:t xml:space="preserve">– </w:t>
                  </w:r>
                  <w:r w:rsidRPr="0062452B">
                    <w:rPr>
                      <w:b/>
                      <w:color w:val="FF0000"/>
                      <w:sz w:val="22"/>
                      <w:szCs w:val="22"/>
                    </w:rPr>
                    <w:t>130 euro</w:t>
                  </w:r>
                </w:p>
                <w:p w:rsidR="006E0433" w:rsidRPr="0062452B" w:rsidRDefault="006E0433" w:rsidP="006E0433">
                  <w:pPr>
                    <w:pStyle w:val="bulletscoloanastanga"/>
                    <w:numPr>
                      <w:ilvl w:val="0"/>
                      <w:numId w:val="0"/>
                    </w:numPr>
                    <w:ind w:left="170"/>
                    <w:jc w:val="left"/>
                    <w:rPr>
                      <w:b/>
                      <w:color w:val="FF0000"/>
                      <w:sz w:val="22"/>
                      <w:szCs w:val="22"/>
                    </w:rPr>
                  </w:pPr>
                </w:p>
                <w:p w:rsidR="001E4B2A" w:rsidRPr="0062452B" w:rsidRDefault="001E4B2A" w:rsidP="001E4B2A">
                  <w:pPr>
                    <w:pStyle w:val="coloanastanga"/>
                    <w:rPr>
                      <w:i w:val="0"/>
                      <w:sz w:val="22"/>
                      <w:szCs w:val="22"/>
                    </w:rPr>
                  </w:pPr>
                </w:p>
                <w:p w:rsidR="001E4B2A" w:rsidRPr="0062452B" w:rsidRDefault="001E4B2A" w:rsidP="001E4B2A">
                  <w:pPr>
                    <w:pStyle w:val="intertitlucoloanastanga"/>
                    <w:rPr>
                      <w:sz w:val="22"/>
                      <w:szCs w:val="22"/>
                    </w:rPr>
                  </w:pPr>
                  <w:r w:rsidRPr="0062452B">
                    <w:rPr>
                      <w:b/>
                      <w:szCs w:val="20"/>
                    </w:rPr>
                    <w:t>observații</w:t>
                  </w:r>
                  <w:r w:rsidRPr="0062452B">
                    <w:rPr>
                      <w:sz w:val="22"/>
                      <w:szCs w:val="22"/>
                    </w:rPr>
                    <w:t xml:space="preserve"> </w:t>
                  </w:r>
                </w:p>
                <w:p w:rsidR="001E4B2A" w:rsidRPr="0062452B" w:rsidRDefault="001E4B2A" w:rsidP="00916AB8">
                  <w:pPr>
                    <w:pStyle w:val="bulletscoloanastanga"/>
                    <w:rPr>
                      <w:sz w:val="22"/>
                      <w:szCs w:val="22"/>
                    </w:rPr>
                  </w:pPr>
                  <w:r w:rsidRPr="0062452B">
                    <w:rPr>
                      <w:sz w:val="22"/>
                      <w:szCs w:val="22"/>
                    </w:rPr>
                    <w:t>Tariful afișat este pentru loc în cameră dublă.</w:t>
                  </w:r>
                </w:p>
                <w:p w:rsidR="006E0433" w:rsidRPr="0062452B" w:rsidRDefault="006E0433" w:rsidP="00916AB8">
                  <w:pPr>
                    <w:pStyle w:val="bulletscoloanastanga"/>
                    <w:rPr>
                      <w:sz w:val="22"/>
                      <w:szCs w:val="22"/>
                    </w:rPr>
                  </w:pPr>
                  <w:r w:rsidRPr="0062452B">
                    <w:rPr>
                      <w:sz w:val="22"/>
                      <w:szCs w:val="22"/>
                    </w:rPr>
                    <w:t>Nu este inclus</w:t>
                  </w:r>
                  <w:r w:rsidR="007D6D72" w:rsidRPr="0062452B">
                    <w:rPr>
                      <w:sz w:val="22"/>
                      <w:szCs w:val="22"/>
                    </w:rPr>
                    <w:t>ă</w:t>
                  </w:r>
                  <w:r w:rsidRPr="0062452B">
                    <w:rPr>
                      <w:sz w:val="22"/>
                      <w:szCs w:val="22"/>
                    </w:rPr>
                    <w:t xml:space="preserve"> taxa de aeroport 95 euro/pers</w:t>
                  </w:r>
                  <w:r w:rsidR="007D6D72" w:rsidRPr="0062452B">
                    <w:rPr>
                      <w:sz w:val="22"/>
                      <w:szCs w:val="22"/>
                    </w:rPr>
                    <w:t>oană și</w:t>
                  </w:r>
                  <w:r w:rsidRPr="0062452B">
                    <w:rPr>
                      <w:sz w:val="22"/>
                      <w:szCs w:val="22"/>
                    </w:rPr>
                    <w:t xml:space="preserve"> taxa de viz</w:t>
                  </w:r>
                  <w:r w:rsidR="007D6D72" w:rsidRPr="0062452B">
                    <w:rPr>
                      <w:sz w:val="22"/>
                      <w:szCs w:val="22"/>
                    </w:rPr>
                    <w:t>ă</w:t>
                  </w:r>
                  <w:r w:rsidRPr="0062452B">
                    <w:rPr>
                      <w:sz w:val="22"/>
                      <w:szCs w:val="22"/>
                    </w:rPr>
                    <w:t xml:space="preserve"> 25 </w:t>
                  </w:r>
                  <w:r w:rsidR="005C2472">
                    <w:rPr>
                      <w:sz w:val="22"/>
                      <w:szCs w:val="22"/>
                    </w:rPr>
                    <w:t>dolari</w:t>
                  </w:r>
                  <w:r w:rsidRPr="0062452B">
                    <w:rPr>
                      <w:sz w:val="22"/>
                      <w:szCs w:val="22"/>
                    </w:rPr>
                    <w:t>/persoan</w:t>
                  </w:r>
                  <w:r w:rsidR="007D6D72" w:rsidRPr="0062452B">
                    <w:rPr>
                      <w:sz w:val="22"/>
                      <w:szCs w:val="22"/>
                    </w:rPr>
                    <w:t>ă</w:t>
                  </w:r>
                  <w:r w:rsidRPr="0062452B">
                    <w:rPr>
                      <w:sz w:val="22"/>
                      <w:szCs w:val="22"/>
                    </w:rPr>
                    <w:t>.</w:t>
                  </w:r>
                </w:p>
                <w:p w:rsidR="00E27B22" w:rsidRPr="0062452B" w:rsidRDefault="00E27B22" w:rsidP="00916AB8">
                  <w:pPr>
                    <w:pStyle w:val="bulletscoloanastanga"/>
                    <w:rPr>
                      <w:sz w:val="22"/>
                      <w:szCs w:val="22"/>
                    </w:rPr>
                  </w:pPr>
                  <w:r w:rsidRPr="0062452B">
                    <w:rPr>
                      <w:sz w:val="22"/>
                      <w:szCs w:val="22"/>
                    </w:rPr>
                    <w:t>Persoanele c</w:t>
                  </w:r>
                  <w:r w:rsidR="007D6D72" w:rsidRPr="0062452B">
                    <w:rPr>
                      <w:sz w:val="22"/>
                      <w:szCs w:val="22"/>
                    </w:rPr>
                    <w:t>u vârsta sub 55 ani ca</w:t>
                  </w:r>
                  <w:r w:rsidR="00EA226E" w:rsidRPr="0062452B">
                    <w:rPr>
                      <w:sz w:val="22"/>
                      <w:szCs w:val="22"/>
                    </w:rPr>
                    <w:t>re nu au însoțitor peste 55 ani</w:t>
                  </w:r>
                  <w:r w:rsidR="007D6D72" w:rsidRPr="0062452B">
                    <w:rPr>
                      <w:sz w:val="22"/>
                      <w:szCs w:val="22"/>
                    </w:rPr>
                    <w:t xml:space="preserve"> plă</w:t>
                  </w:r>
                  <w:r w:rsidRPr="0062452B">
                    <w:rPr>
                      <w:sz w:val="22"/>
                      <w:szCs w:val="22"/>
                    </w:rPr>
                    <w:t>tes</w:t>
                  </w:r>
                  <w:r w:rsidR="00EA226E" w:rsidRPr="0062452B">
                    <w:rPr>
                      <w:sz w:val="22"/>
                      <w:szCs w:val="22"/>
                    </w:rPr>
                    <w:t>c</w:t>
                  </w:r>
                  <w:r w:rsidRPr="0062452B">
                    <w:rPr>
                      <w:sz w:val="22"/>
                      <w:szCs w:val="22"/>
                    </w:rPr>
                    <w:t xml:space="preserve"> supliment 50 euro</w:t>
                  </w:r>
                  <w:r w:rsidR="0042515B">
                    <w:rPr>
                      <w:sz w:val="22"/>
                      <w:szCs w:val="22"/>
                    </w:rPr>
                    <w:t>.</w:t>
                  </w:r>
                </w:p>
                <w:p w:rsidR="00EE357C" w:rsidRPr="0062452B" w:rsidRDefault="00EE357C" w:rsidP="00916AB8">
                  <w:pPr>
                    <w:pStyle w:val="bulletscoloanastanga"/>
                    <w:rPr>
                      <w:sz w:val="22"/>
                      <w:szCs w:val="22"/>
                    </w:rPr>
                  </w:pPr>
                  <w:r w:rsidRPr="0062452B">
                    <w:rPr>
                      <w:sz w:val="22"/>
                      <w:szCs w:val="22"/>
                    </w:rPr>
                    <w:t>Unitatea de cazare menționată în acest program poate fi modificată, în acest caz agenția oferind o alternativă similară.</w:t>
                  </w:r>
                </w:p>
                <w:p w:rsidR="001E4B2A" w:rsidRPr="005203E7" w:rsidRDefault="001E4B2A" w:rsidP="001E4B2A">
                  <w:pPr>
                    <w:pStyle w:val="bulletscoloanastanga"/>
                    <w:numPr>
                      <w:ilvl w:val="0"/>
                      <w:numId w:val="0"/>
                    </w:numPr>
                    <w:ind w:left="170"/>
                    <w:jc w:val="left"/>
                  </w:pPr>
                </w:p>
              </w:txbxContent>
            </v:textbox>
            <w10:wrap type="tight" anchorx="page" anchory="page"/>
          </v:shape>
        </w:pict>
      </w:r>
      <w:r>
        <w:rPr>
          <w:noProof/>
        </w:rPr>
        <w:pict>
          <v:shape id="_x0000_s1087" type="#_x0000_t202" style="position:absolute;margin-left:28.35pt;margin-top:485.25pt;width:173.25pt;height:321.65pt;z-index:251656704;mso-wrap-edited:f;mso-position-horizontal-relative:page;mso-position-vertical-relative:page" wrapcoords="0 0 21600 0 21600 21600 0 21600 0 0" fillcolor="#f4f2b2" stroked="f">
            <v:fill o:detectmouseclick="t"/>
            <v:textbox style="mso-next-textbox:#_x0000_s1087" inset=",7.2pt,,7.2pt">
              <w:txbxContent>
                <w:p w:rsidR="005921FB" w:rsidRPr="000F675E" w:rsidRDefault="005921FB" w:rsidP="005921FB">
                  <w:pPr>
                    <w:rPr>
                      <w:rFonts w:ascii="Calibri" w:hAnsi="Calibri"/>
                      <w:sz w:val="22"/>
                      <w:szCs w:val="22"/>
                    </w:rPr>
                  </w:pPr>
                  <w:r w:rsidRPr="000F675E">
                    <w:rPr>
                      <w:rFonts w:ascii="Calibri" w:hAnsi="Calibri"/>
                      <w:sz w:val="22"/>
                      <w:szCs w:val="22"/>
                    </w:rPr>
                    <w:t>L</w:t>
                  </w:r>
                  <w:r>
                    <w:rPr>
                      <w:rFonts w:ascii="Calibri" w:hAnsi="Calibri"/>
                      <w:sz w:val="22"/>
                      <w:szCs w:val="22"/>
                    </w:rPr>
                    <w:t>oc î</w:t>
                  </w:r>
                  <w:r w:rsidRPr="000F675E">
                    <w:rPr>
                      <w:rFonts w:ascii="Calibri" w:hAnsi="Calibri"/>
                      <w:sz w:val="22"/>
                      <w:szCs w:val="22"/>
                    </w:rPr>
                    <w:t>n Dubl</w:t>
                  </w:r>
                  <w:r>
                    <w:rPr>
                      <w:rFonts w:ascii="Calibri" w:hAnsi="Calibri"/>
                      <w:sz w:val="22"/>
                      <w:szCs w:val="22"/>
                    </w:rPr>
                    <w:t>ă</w:t>
                  </w:r>
                  <w:r w:rsidRPr="000F675E">
                    <w:rPr>
                      <w:rFonts w:ascii="Calibri" w:hAnsi="Calibri"/>
                      <w:sz w:val="22"/>
                      <w:szCs w:val="22"/>
                    </w:rPr>
                    <w:t xml:space="preserve"> / Tripl</w:t>
                  </w:r>
                  <w:r>
                    <w:rPr>
                      <w:rFonts w:ascii="Calibri" w:hAnsi="Calibri"/>
                      <w:sz w:val="22"/>
                      <w:szCs w:val="22"/>
                    </w:rPr>
                    <w:t>ă</w:t>
                  </w:r>
                  <w:r w:rsidRPr="000F675E">
                    <w:rPr>
                      <w:rFonts w:ascii="Calibri" w:hAnsi="Calibri"/>
                      <w:sz w:val="22"/>
                      <w:szCs w:val="22"/>
                    </w:rPr>
                    <w:t xml:space="preserve"> – </w:t>
                  </w:r>
                  <w:r w:rsidR="002178C2" w:rsidRPr="002178C2">
                    <w:rPr>
                      <w:rFonts w:ascii="Calibri" w:hAnsi="Calibri"/>
                      <w:b/>
                      <w:color w:val="FF0000"/>
                      <w:sz w:val="22"/>
                      <w:szCs w:val="22"/>
                    </w:rPr>
                    <w:t>425</w:t>
                  </w:r>
                  <w:r w:rsidRPr="000F675E">
                    <w:rPr>
                      <w:rFonts w:ascii="Calibri" w:hAnsi="Calibri"/>
                      <w:b/>
                      <w:color w:val="FF0000"/>
                      <w:sz w:val="22"/>
                      <w:szCs w:val="22"/>
                    </w:rPr>
                    <w:t xml:space="preserve"> euro</w:t>
                  </w:r>
                </w:p>
                <w:p w:rsidR="005921FB" w:rsidRDefault="005921FB" w:rsidP="005921FB">
                  <w:pPr>
                    <w:pStyle w:val="intertitlucoloanastanga"/>
                    <w:rPr>
                      <w:b/>
                    </w:rPr>
                  </w:pPr>
                </w:p>
                <w:p w:rsidR="005921FB" w:rsidRDefault="005921FB" w:rsidP="005921FB">
                  <w:pPr>
                    <w:pStyle w:val="intertitlucoloanastanga"/>
                    <w:rPr>
                      <w:b/>
                    </w:rPr>
                  </w:pPr>
                  <w:r w:rsidRPr="005A3A1C">
                    <w:rPr>
                      <w:b/>
                    </w:rPr>
                    <w:t>reduceri&amp;suplimente</w:t>
                  </w:r>
                </w:p>
                <w:p w:rsidR="005921FB" w:rsidRDefault="005921FB" w:rsidP="005921FB">
                  <w:pPr>
                    <w:pStyle w:val="bulletscoloanastanga"/>
                    <w:jc w:val="left"/>
                    <w:rPr>
                      <w:b/>
                      <w:color w:val="FF0000"/>
                      <w:sz w:val="22"/>
                      <w:szCs w:val="22"/>
                    </w:rPr>
                  </w:pPr>
                  <w:r w:rsidRPr="0062452B">
                    <w:rPr>
                      <w:b/>
                      <w:color w:val="FF0000"/>
                      <w:sz w:val="22"/>
                      <w:szCs w:val="22"/>
                    </w:rPr>
                    <w:t>NU se acceptă partaj</w:t>
                  </w:r>
                </w:p>
                <w:p w:rsidR="005921FB" w:rsidRPr="0062452B" w:rsidRDefault="005921FB" w:rsidP="005921FB">
                  <w:pPr>
                    <w:pStyle w:val="bulletscoloanastanga"/>
                    <w:rPr>
                      <w:sz w:val="22"/>
                      <w:szCs w:val="22"/>
                    </w:rPr>
                  </w:pPr>
                  <w:r w:rsidRPr="0062452B">
                    <w:rPr>
                      <w:sz w:val="22"/>
                      <w:szCs w:val="22"/>
                    </w:rPr>
                    <w:t>Supliment Single</w:t>
                  </w:r>
                  <w:r w:rsidRPr="0062452B">
                    <w:rPr>
                      <w:b/>
                      <w:sz w:val="22"/>
                      <w:szCs w:val="22"/>
                    </w:rPr>
                    <w:t xml:space="preserve"> </w:t>
                  </w:r>
                  <w:r w:rsidRPr="0062452B">
                    <w:rPr>
                      <w:sz w:val="22"/>
                      <w:szCs w:val="22"/>
                    </w:rPr>
                    <w:t xml:space="preserve">– </w:t>
                  </w:r>
                  <w:r w:rsidRPr="0062452B">
                    <w:rPr>
                      <w:b/>
                      <w:color w:val="FF0000"/>
                      <w:sz w:val="22"/>
                      <w:szCs w:val="22"/>
                    </w:rPr>
                    <w:t>170 euro</w:t>
                  </w:r>
                </w:p>
                <w:p w:rsidR="005921FB" w:rsidRPr="009F534E" w:rsidRDefault="005921FB" w:rsidP="005921FB">
                  <w:pPr>
                    <w:pStyle w:val="bulletscoloanastanga"/>
                    <w:numPr>
                      <w:ilvl w:val="0"/>
                      <w:numId w:val="0"/>
                    </w:numPr>
                    <w:ind w:left="170"/>
                    <w:jc w:val="left"/>
                    <w:rPr>
                      <w:b/>
                      <w:color w:val="FF0000"/>
                    </w:rPr>
                  </w:pPr>
                </w:p>
                <w:p w:rsidR="005921FB" w:rsidRPr="005203E7" w:rsidRDefault="005921FB" w:rsidP="005921FB">
                  <w:pPr>
                    <w:pStyle w:val="coloanastanga"/>
                    <w:rPr>
                      <w:i w:val="0"/>
                    </w:rPr>
                  </w:pPr>
                </w:p>
                <w:p w:rsidR="005921FB" w:rsidRDefault="005921FB" w:rsidP="005921FB">
                  <w:pPr>
                    <w:pStyle w:val="intertitlucoloanastanga"/>
                  </w:pPr>
                  <w:r w:rsidRPr="005A3A1C">
                    <w:rPr>
                      <w:b/>
                    </w:rPr>
                    <w:t>observații</w:t>
                  </w:r>
                  <w:r w:rsidRPr="005203E7">
                    <w:t xml:space="preserve"> </w:t>
                  </w:r>
                </w:p>
                <w:p w:rsidR="005921FB" w:rsidRPr="0062452B" w:rsidRDefault="005921FB" w:rsidP="005921FB">
                  <w:pPr>
                    <w:pStyle w:val="bulletscoloanastanga"/>
                    <w:jc w:val="left"/>
                    <w:rPr>
                      <w:sz w:val="22"/>
                      <w:szCs w:val="22"/>
                    </w:rPr>
                  </w:pPr>
                  <w:r w:rsidRPr="0062452B">
                    <w:rPr>
                      <w:sz w:val="22"/>
                      <w:szCs w:val="22"/>
                    </w:rPr>
                    <w:t>Tariful afișat este pentru loc în cameră dublă.</w:t>
                  </w:r>
                </w:p>
                <w:p w:rsidR="005921FB" w:rsidRPr="0062452B" w:rsidRDefault="005921FB" w:rsidP="005921FB">
                  <w:pPr>
                    <w:pStyle w:val="bulletscoloanastanga"/>
                    <w:jc w:val="left"/>
                    <w:rPr>
                      <w:sz w:val="22"/>
                      <w:szCs w:val="22"/>
                    </w:rPr>
                  </w:pPr>
                  <w:r w:rsidRPr="0062452B">
                    <w:rPr>
                      <w:sz w:val="22"/>
                      <w:szCs w:val="22"/>
                    </w:rPr>
                    <w:t xml:space="preserve">Nu este inclusă taxa de aeroport 95 euro/persoană și taxa de viză 25 </w:t>
                  </w:r>
                  <w:r w:rsidR="005C2472">
                    <w:rPr>
                      <w:sz w:val="22"/>
                      <w:szCs w:val="22"/>
                    </w:rPr>
                    <w:t>dolari</w:t>
                  </w:r>
                  <w:r w:rsidRPr="0062452B">
                    <w:rPr>
                      <w:sz w:val="22"/>
                      <w:szCs w:val="22"/>
                    </w:rPr>
                    <w:t>/persoană.</w:t>
                  </w:r>
                </w:p>
                <w:p w:rsidR="005921FB" w:rsidRPr="0062452B" w:rsidRDefault="005921FB" w:rsidP="005921FB">
                  <w:pPr>
                    <w:pStyle w:val="bulletscoloanastanga"/>
                    <w:jc w:val="left"/>
                    <w:rPr>
                      <w:sz w:val="22"/>
                      <w:szCs w:val="22"/>
                    </w:rPr>
                  </w:pPr>
                  <w:r w:rsidRPr="0062452B">
                    <w:rPr>
                      <w:sz w:val="22"/>
                      <w:szCs w:val="22"/>
                    </w:rPr>
                    <w:t>Persoanele cu vârsta sub 55 ani car</w:t>
                  </w:r>
                  <w:r w:rsidR="0051281C" w:rsidRPr="0062452B">
                    <w:rPr>
                      <w:sz w:val="22"/>
                      <w:szCs w:val="22"/>
                    </w:rPr>
                    <w:t>e nu au însoțitor peste 55 ani plătesc</w:t>
                  </w:r>
                  <w:r w:rsidRPr="0062452B">
                    <w:rPr>
                      <w:sz w:val="22"/>
                      <w:szCs w:val="22"/>
                    </w:rPr>
                    <w:t xml:space="preserve"> supliment 50 euro</w:t>
                  </w:r>
                  <w:r w:rsidR="0042515B">
                    <w:rPr>
                      <w:sz w:val="22"/>
                      <w:szCs w:val="22"/>
                    </w:rPr>
                    <w:t>.</w:t>
                  </w:r>
                </w:p>
                <w:p w:rsidR="005921FB" w:rsidRPr="0062452B" w:rsidRDefault="005921FB" w:rsidP="005921FB">
                  <w:pPr>
                    <w:pStyle w:val="bulletscoloanastanga"/>
                    <w:jc w:val="left"/>
                    <w:rPr>
                      <w:sz w:val="22"/>
                      <w:szCs w:val="22"/>
                    </w:rPr>
                  </w:pPr>
                  <w:r w:rsidRPr="0062452B">
                    <w:rPr>
                      <w:sz w:val="22"/>
                      <w:szCs w:val="22"/>
                    </w:rPr>
                    <w:t>Unitatea de cazare menționată în acest program poate fi modificată, în acest caz agenția oferind o alternativă similară.</w:t>
                  </w:r>
                </w:p>
                <w:p w:rsidR="005921FB" w:rsidRPr="005203E7" w:rsidRDefault="005921FB" w:rsidP="005921FB">
                  <w:pPr>
                    <w:pStyle w:val="bulletscoloanastanga"/>
                    <w:numPr>
                      <w:ilvl w:val="0"/>
                      <w:numId w:val="0"/>
                    </w:numPr>
                    <w:ind w:left="170"/>
                    <w:jc w:val="left"/>
                  </w:pPr>
                </w:p>
              </w:txbxContent>
            </v:textbox>
            <w10:wrap type="tight" anchorx="page" anchory="page"/>
          </v:shape>
        </w:pict>
      </w:r>
      <w:r w:rsidR="00650709">
        <w:rPr>
          <w:noProof/>
        </w:rPr>
        <w:drawing>
          <wp:anchor distT="0" distB="0" distL="114300" distR="114300" simplePos="0" relativeHeight="251662848" behindDoc="1" locked="0" layoutInCell="1" allowOverlap="1">
            <wp:simplePos x="0" y="0"/>
            <wp:positionH relativeFrom="column">
              <wp:posOffset>4577080</wp:posOffset>
            </wp:positionH>
            <wp:positionV relativeFrom="paragraph">
              <wp:posOffset>3751580</wp:posOffset>
            </wp:positionV>
            <wp:extent cx="2063115" cy="1289050"/>
            <wp:effectExtent l="19050" t="0" r="0" b="0"/>
            <wp:wrapTight wrapText="bothSides">
              <wp:wrapPolygon edited="0">
                <wp:start x="-199" y="0"/>
                <wp:lineTo x="-199" y="21387"/>
                <wp:lineTo x="21540" y="21387"/>
                <wp:lineTo x="21540" y="0"/>
                <wp:lineTo x="-199" y="0"/>
              </wp:wrapPolygon>
            </wp:wrapTight>
            <wp:docPr id="79" name="Picture 79" descr="Galeria de imagini a proprietăţ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Galeria de imagini a proprietăţii"/>
                    <pic:cNvPicPr>
                      <a:picLocks noChangeAspect="1" noChangeArrowheads="1"/>
                    </pic:cNvPicPr>
                  </pic:nvPicPr>
                  <pic:blipFill>
                    <a:blip r:embed="rId11" r:link="rId12"/>
                    <a:srcRect/>
                    <a:stretch>
                      <a:fillRect/>
                    </a:stretch>
                  </pic:blipFill>
                  <pic:spPr bwMode="auto">
                    <a:xfrm>
                      <a:off x="0" y="0"/>
                      <a:ext cx="2063115" cy="1289050"/>
                    </a:xfrm>
                    <a:prstGeom prst="rect">
                      <a:avLst/>
                    </a:prstGeom>
                    <a:noFill/>
                    <a:ln w="9525">
                      <a:noFill/>
                      <a:miter lim="800000"/>
                      <a:headEnd/>
                      <a:tailEnd/>
                    </a:ln>
                  </pic:spPr>
                </pic:pic>
              </a:graphicData>
            </a:graphic>
          </wp:anchor>
        </w:drawing>
      </w:r>
      <w:r w:rsidR="00650709">
        <w:rPr>
          <w:noProof/>
        </w:rPr>
        <w:drawing>
          <wp:anchor distT="0" distB="0" distL="114300" distR="114300" simplePos="0" relativeHeight="251663872" behindDoc="1" locked="0" layoutInCell="1" allowOverlap="1">
            <wp:simplePos x="0" y="0"/>
            <wp:positionH relativeFrom="column">
              <wp:posOffset>2297430</wp:posOffset>
            </wp:positionH>
            <wp:positionV relativeFrom="paragraph">
              <wp:posOffset>3745865</wp:posOffset>
            </wp:positionV>
            <wp:extent cx="2078990" cy="1275715"/>
            <wp:effectExtent l="19050" t="0" r="0" b="0"/>
            <wp:wrapTight wrapText="bothSides">
              <wp:wrapPolygon edited="0">
                <wp:start x="-198" y="0"/>
                <wp:lineTo x="-198" y="21288"/>
                <wp:lineTo x="21574" y="21288"/>
                <wp:lineTo x="21574" y="0"/>
                <wp:lineTo x="-198" y="0"/>
              </wp:wrapPolygon>
            </wp:wrapTight>
            <wp:docPr id="80" name="Picture 80" descr="Galeria de imagini a proprietăţ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aleria de imagini a proprietăţii"/>
                    <pic:cNvPicPr>
                      <a:picLocks noChangeAspect="1" noChangeArrowheads="1"/>
                    </pic:cNvPicPr>
                  </pic:nvPicPr>
                  <pic:blipFill>
                    <a:blip r:embed="rId13" r:link="rId14"/>
                    <a:srcRect/>
                    <a:stretch>
                      <a:fillRect/>
                    </a:stretch>
                  </pic:blipFill>
                  <pic:spPr bwMode="auto">
                    <a:xfrm>
                      <a:off x="0" y="0"/>
                      <a:ext cx="2078990" cy="1275715"/>
                    </a:xfrm>
                    <a:prstGeom prst="rect">
                      <a:avLst/>
                    </a:prstGeom>
                    <a:noFill/>
                    <a:ln w="9525">
                      <a:noFill/>
                      <a:miter lim="800000"/>
                      <a:headEnd/>
                      <a:tailEnd/>
                    </a:ln>
                  </pic:spPr>
                </pic:pic>
              </a:graphicData>
            </a:graphic>
          </wp:anchor>
        </w:drawing>
      </w:r>
      <w:r w:rsidR="00DC4046">
        <w:rPr>
          <w:noProof/>
        </w:rPr>
        <w:pict>
          <v:shape id="_x0000_s1088" type="#_x0000_t202" style="position:absolute;margin-left:202.4pt;margin-top:481.5pt;width:345.65pt;height:243pt;z-index:251657728;mso-wrap-edited:f;mso-position-horizontal-relative:page;mso-position-vertical-relative:page" wrapcoords="0 0 21600 0 21600 21600 0 21600 0 0" filled="f" stroked="f">
            <v:fill o:detectmouseclick="t"/>
            <v:textbox style="mso-next-textbox:#_x0000_s1088" inset=",7.2pt,,7.2pt">
              <w:txbxContent>
                <w:p w:rsidR="005921FB" w:rsidRPr="00783864" w:rsidRDefault="005921FB" w:rsidP="005921FB">
                  <w:pPr>
                    <w:pStyle w:val="Intertitlutextlung"/>
                    <w:jc w:val="both"/>
                    <w:rPr>
                      <w:sz w:val="22"/>
                      <w:szCs w:val="22"/>
                    </w:rPr>
                  </w:pPr>
                  <w:r w:rsidRPr="00783864">
                    <w:rPr>
                      <w:sz w:val="22"/>
                      <w:szCs w:val="22"/>
                    </w:rPr>
                    <w:t>Localizare:</w:t>
                  </w:r>
                </w:p>
                <w:p w:rsidR="00AA4292" w:rsidRDefault="00AA4292" w:rsidP="00BD1138">
                  <w:pPr>
                    <w:pStyle w:val="Intertitlutextlung"/>
                    <w:numPr>
                      <w:ilvl w:val="0"/>
                      <w:numId w:val="0"/>
                    </w:numPr>
                    <w:jc w:val="both"/>
                    <w:rPr>
                      <w:rFonts w:eastAsia="Times New Roman"/>
                      <w:b w:val="0"/>
                      <w:color w:val="auto"/>
                      <w:sz w:val="22"/>
                      <w:szCs w:val="22"/>
                      <w:lang w:val="ro-RO"/>
                    </w:rPr>
                  </w:pPr>
                  <w:r w:rsidRPr="00783864">
                    <w:rPr>
                      <w:rFonts w:eastAsia="Times New Roman"/>
                      <w:b w:val="0"/>
                      <w:color w:val="auto"/>
                      <w:sz w:val="22"/>
                      <w:szCs w:val="22"/>
                      <w:lang w:val="ro-RO"/>
                    </w:rPr>
                    <w:t xml:space="preserve">Hotelul </w:t>
                  </w:r>
                  <w:r w:rsidR="008336B4">
                    <w:rPr>
                      <w:rFonts w:eastAsia="Times New Roman"/>
                      <w:b w:val="0"/>
                      <w:color w:val="auto"/>
                      <w:sz w:val="22"/>
                      <w:szCs w:val="22"/>
                      <w:lang w:val="ro-RO"/>
                    </w:rPr>
                    <w:t>Sunny Days El Palacio are o locaţie excelentă, la 10 km de Aeroport si foarte aproape de centrul orașului.</w:t>
                  </w:r>
                </w:p>
                <w:p w:rsidR="008336B4" w:rsidRPr="00783864" w:rsidRDefault="008336B4" w:rsidP="00BD1138">
                  <w:pPr>
                    <w:pStyle w:val="Intertitlutextlung"/>
                    <w:numPr>
                      <w:ilvl w:val="0"/>
                      <w:numId w:val="0"/>
                    </w:numPr>
                    <w:jc w:val="both"/>
                    <w:rPr>
                      <w:sz w:val="22"/>
                      <w:szCs w:val="22"/>
                    </w:rPr>
                  </w:pPr>
                </w:p>
                <w:p w:rsidR="005921FB" w:rsidRPr="00783864" w:rsidRDefault="005921FB" w:rsidP="00BD1138">
                  <w:pPr>
                    <w:pStyle w:val="Intertitlutextlung"/>
                    <w:jc w:val="both"/>
                    <w:rPr>
                      <w:sz w:val="22"/>
                      <w:szCs w:val="22"/>
                    </w:rPr>
                  </w:pPr>
                  <w:r w:rsidRPr="00783864">
                    <w:rPr>
                      <w:sz w:val="22"/>
                      <w:szCs w:val="22"/>
                    </w:rPr>
                    <w:t>Facilitățile hotelului:</w:t>
                  </w:r>
                </w:p>
                <w:p w:rsidR="005921FB" w:rsidRPr="00783864" w:rsidRDefault="00AA4292" w:rsidP="00BD1138">
                  <w:pPr>
                    <w:pStyle w:val="NoSpacing"/>
                    <w:jc w:val="both"/>
                    <w:rPr>
                      <w:rFonts w:ascii="Cambria" w:hAnsi="Cambria" w:cs="MyriadPro-Semibold"/>
                      <w:sz w:val="22"/>
                      <w:szCs w:val="22"/>
                    </w:rPr>
                  </w:pPr>
                  <w:r w:rsidRPr="00783864">
                    <w:rPr>
                      <w:rFonts w:ascii="Cambria" w:hAnsi="Cambria" w:cs="MyriadPro-Semibold"/>
                      <w:sz w:val="22"/>
                      <w:szCs w:val="22"/>
                    </w:rPr>
                    <w:t xml:space="preserve">În incinta hotelului există 3 restaurante, printre care </w:t>
                  </w:r>
                  <w:r w:rsidR="00C80BD4">
                    <w:rPr>
                      <w:rFonts w:ascii="Cambria" w:hAnsi="Cambria" w:cs="MyriadPro-Semibold"/>
                      <w:sz w:val="22"/>
                      <w:szCs w:val="22"/>
                    </w:rPr>
                    <w:t>2 a la carte, 3 baruri, o piscină exterioară, schimb valutar, coafor, magazine, internet cafe (conta cost).</w:t>
                  </w:r>
                </w:p>
                <w:p w:rsidR="00AA4292" w:rsidRPr="00783864" w:rsidRDefault="00AA4292" w:rsidP="00BD1138">
                  <w:pPr>
                    <w:pStyle w:val="NoSpacing"/>
                    <w:jc w:val="both"/>
                    <w:rPr>
                      <w:rFonts w:ascii="Cambria" w:hAnsi="Cambria"/>
                      <w:sz w:val="22"/>
                      <w:szCs w:val="22"/>
                    </w:rPr>
                  </w:pPr>
                </w:p>
                <w:p w:rsidR="005921FB" w:rsidRPr="00783864" w:rsidRDefault="005921FB" w:rsidP="00BD1138">
                  <w:pPr>
                    <w:pStyle w:val="Intertitlutextlung"/>
                    <w:jc w:val="both"/>
                    <w:rPr>
                      <w:sz w:val="22"/>
                      <w:szCs w:val="22"/>
                    </w:rPr>
                  </w:pPr>
                  <w:r w:rsidRPr="00783864">
                    <w:rPr>
                      <w:sz w:val="22"/>
                      <w:szCs w:val="22"/>
                    </w:rPr>
                    <w:t>Facilitățile camerelor:</w:t>
                  </w:r>
                </w:p>
                <w:p w:rsidR="00AA4292" w:rsidRPr="00783864" w:rsidRDefault="00AA4292" w:rsidP="00BD1138">
                  <w:pPr>
                    <w:pStyle w:val="Intertitlutextlung"/>
                    <w:numPr>
                      <w:ilvl w:val="0"/>
                      <w:numId w:val="0"/>
                    </w:numPr>
                    <w:jc w:val="both"/>
                    <w:rPr>
                      <w:b w:val="0"/>
                      <w:color w:val="auto"/>
                      <w:sz w:val="22"/>
                      <w:szCs w:val="22"/>
                    </w:rPr>
                  </w:pPr>
                  <w:r w:rsidRPr="00783864">
                    <w:rPr>
                      <w:b w:val="0"/>
                      <w:color w:val="auto"/>
                      <w:sz w:val="22"/>
                      <w:szCs w:val="22"/>
                    </w:rPr>
                    <w:t xml:space="preserve">Camerele sunt spaţioase si luminoase, dotate cu TV prin satelit, internet Wi-fi </w:t>
                  </w:r>
                  <w:r w:rsidR="004A3ED4">
                    <w:rPr>
                      <w:b w:val="0"/>
                      <w:color w:val="auto"/>
                      <w:sz w:val="22"/>
                      <w:szCs w:val="22"/>
                    </w:rPr>
                    <w:t>(</w:t>
                  </w:r>
                  <w:r w:rsidRPr="00783864">
                    <w:rPr>
                      <w:b w:val="0"/>
                      <w:color w:val="auto"/>
                      <w:sz w:val="22"/>
                      <w:szCs w:val="22"/>
                    </w:rPr>
                    <w:t>contra cost</w:t>
                  </w:r>
                  <w:r w:rsidR="004A3ED4">
                    <w:rPr>
                      <w:b w:val="0"/>
                      <w:color w:val="auto"/>
                      <w:sz w:val="22"/>
                      <w:szCs w:val="22"/>
                    </w:rPr>
                    <w:t>)</w:t>
                  </w:r>
                  <w:r w:rsidRPr="00783864">
                    <w:rPr>
                      <w:b w:val="0"/>
                      <w:color w:val="auto"/>
                      <w:sz w:val="22"/>
                      <w:szCs w:val="22"/>
                    </w:rPr>
                    <w:t xml:space="preserve">, </w:t>
                  </w:r>
                  <w:r w:rsidR="004A3ED4">
                    <w:rPr>
                      <w:b w:val="0"/>
                      <w:color w:val="auto"/>
                      <w:sz w:val="22"/>
                      <w:szCs w:val="22"/>
                    </w:rPr>
                    <w:t xml:space="preserve">telefon, </w:t>
                  </w:r>
                  <w:r w:rsidRPr="00783864">
                    <w:rPr>
                      <w:b w:val="0"/>
                      <w:color w:val="auto"/>
                      <w:sz w:val="22"/>
                      <w:szCs w:val="22"/>
                    </w:rPr>
                    <w:t>balcon, aer condiţionat şi grup sanitar propriu dotat cu artico</w:t>
                  </w:r>
                  <w:r w:rsidR="004A3ED4">
                    <w:rPr>
                      <w:b w:val="0"/>
                      <w:color w:val="auto"/>
                      <w:sz w:val="22"/>
                      <w:szCs w:val="22"/>
                    </w:rPr>
                    <w:t>le de toaletă şi uscător de păr.</w:t>
                  </w:r>
                </w:p>
                <w:p w:rsidR="005921FB" w:rsidRPr="00783864" w:rsidRDefault="005921FB" w:rsidP="00BD1138">
                  <w:pPr>
                    <w:pStyle w:val="Intertitlutextlung"/>
                    <w:jc w:val="both"/>
                    <w:rPr>
                      <w:sz w:val="22"/>
                      <w:szCs w:val="22"/>
                    </w:rPr>
                  </w:pPr>
                  <w:r w:rsidRPr="00783864">
                    <w:rPr>
                      <w:sz w:val="22"/>
                      <w:szCs w:val="22"/>
                    </w:rPr>
                    <w:t>Plaja:</w:t>
                  </w:r>
                </w:p>
                <w:p w:rsidR="005921FB" w:rsidRPr="00783864" w:rsidRDefault="0073371D" w:rsidP="0073371D">
                  <w:pPr>
                    <w:pStyle w:val="Textgeneral"/>
                    <w:jc w:val="both"/>
                    <w:rPr>
                      <w:sz w:val="22"/>
                      <w:szCs w:val="22"/>
                    </w:rPr>
                  </w:pPr>
                  <w:r w:rsidRPr="00783864">
                    <w:rPr>
                      <w:rFonts w:eastAsia="Times New Roman"/>
                      <w:sz w:val="22"/>
                      <w:szCs w:val="22"/>
                      <w:lang w:val="ro-RO"/>
                    </w:rPr>
                    <w:t>Hotelul deține plajă proprie cu nisip, iar umbrelele, șezlongurile și prosoapele de plaj</w:t>
                  </w:r>
                  <w:r w:rsidR="00E812FB" w:rsidRPr="00783864">
                    <w:rPr>
                      <w:rFonts w:eastAsia="Times New Roman"/>
                      <w:sz w:val="22"/>
                      <w:szCs w:val="22"/>
                      <w:lang w:val="ro-RO"/>
                    </w:rPr>
                    <w:t>ă</w:t>
                  </w:r>
                  <w:r w:rsidRPr="00783864">
                    <w:rPr>
                      <w:rFonts w:eastAsia="Times New Roman"/>
                      <w:sz w:val="22"/>
                      <w:szCs w:val="22"/>
                      <w:lang w:val="ro-RO"/>
                    </w:rPr>
                    <w:t xml:space="preserve"> sunt gratuite.</w:t>
                  </w:r>
                </w:p>
              </w:txbxContent>
            </v:textbox>
            <w10:wrap type="tight" anchorx="page" anchory="page"/>
          </v:shape>
        </w:pict>
      </w:r>
      <w:r w:rsidR="00DC4046">
        <w:rPr>
          <w:noProof/>
        </w:rPr>
        <w:pict>
          <v:shape id="_x0000_s1086" type="#_x0000_t202" style="position:absolute;margin-left:30.6pt;margin-top:450.6pt;width:538.6pt;height:36.9pt;z-index:251655680;mso-wrap-edited:f;mso-position-horizontal-relative:page;mso-position-vertical-relative:page" wrapcoords="0 0 21600 0 21600 21600 0 21600 0 0" filled="f" stroked="f">
            <v:fill o:detectmouseclick="t"/>
            <v:textbox style="mso-next-textbox:#_x0000_s1086" inset=",7.2pt,,7.2pt">
              <w:txbxContent>
                <w:p w:rsidR="00EA76D8" w:rsidRPr="00AA4292" w:rsidRDefault="00EA76D8" w:rsidP="00EA76D8">
                  <w:pPr>
                    <w:rPr>
                      <w:rFonts w:cs="Calibri"/>
                      <w:b/>
                      <w:noProof/>
                      <w:color w:val="FF0000"/>
                      <w:sz w:val="34"/>
                      <w:szCs w:val="34"/>
                    </w:rPr>
                  </w:pPr>
                  <w:r w:rsidRPr="00AA4292">
                    <w:rPr>
                      <w:rFonts w:cs="Calibri"/>
                      <w:b/>
                      <w:noProof/>
                      <w:color w:val="FF0000"/>
                      <w:sz w:val="34"/>
                      <w:szCs w:val="34"/>
                    </w:rPr>
                    <w:t xml:space="preserve">Hotel </w:t>
                  </w:r>
                  <w:r w:rsidR="002308E3">
                    <w:rPr>
                      <w:rFonts w:cs="Calibri"/>
                      <w:b/>
                      <w:noProof/>
                      <w:color w:val="FF0000"/>
                      <w:sz w:val="34"/>
                      <w:szCs w:val="34"/>
                    </w:rPr>
                    <w:t>Sunny Days El Palacio</w:t>
                  </w:r>
                  <w:r w:rsidRPr="00AA4292">
                    <w:rPr>
                      <w:rFonts w:cs="Calibri"/>
                      <w:b/>
                      <w:noProof/>
                      <w:color w:val="FF0000"/>
                      <w:sz w:val="34"/>
                      <w:szCs w:val="34"/>
                    </w:rPr>
                    <w:t xml:space="preserve"> 4* (sau similar 4*) – All Inclusive</w:t>
                  </w:r>
                </w:p>
                <w:p w:rsidR="00EA76D8" w:rsidRPr="00AA4292" w:rsidRDefault="00EA76D8" w:rsidP="00EA76D8">
                  <w:pPr>
                    <w:rPr>
                      <w:rFonts w:cs="Calibri"/>
                      <w:b/>
                      <w:noProof/>
                      <w:color w:val="FF0000"/>
                      <w:sz w:val="34"/>
                      <w:szCs w:val="34"/>
                    </w:rPr>
                  </w:pPr>
                </w:p>
                <w:p w:rsidR="00EA76D8" w:rsidRPr="00AA4292" w:rsidRDefault="00EA76D8" w:rsidP="00EA76D8">
                  <w:pPr>
                    <w:rPr>
                      <w:rFonts w:cs="Calibri"/>
                      <w:b/>
                      <w:noProof/>
                      <w:color w:val="FF0000"/>
                      <w:sz w:val="34"/>
                      <w:szCs w:val="34"/>
                    </w:rPr>
                  </w:pPr>
                </w:p>
                <w:p w:rsidR="00EA76D8" w:rsidRPr="00AA4292" w:rsidRDefault="00EA76D8" w:rsidP="00EA76D8">
                  <w:pPr>
                    <w:rPr>
                      <w:rFonts w:cs="Calibri"/>
                      <w:noProof/>
                      <w:color w:val="FF0000"/>
                      <w:sz w:val="34"/>
                      <w:szCs w:val="34"/>
                    </w:rPr>
                  </w:pPr>
                  <w:r w:rsidRPr="00AA4292">
                    <w:rPr>
                      <w:rFonts w:cs="Calibri"/>
                      <w:b/>
                      <w:noProof/>
                      <w:color w:val="FF0000"/>
                      <w:sz w:val="34"/>
                      <w:szCs w:val="34"/>
                    </w:rPr>
                    <w:t xml:space="preserve"> </w:t>
                  </w:r>
                </w:p>
                <w:p w:rsidR="00EA76D8" w:rsidRPr="00AA4292" w:rsidRDefault="00EA76D8" w:rsidP="00EA76D8">
                  <w:pPr>
                    <w:pStyle w:val="Titluhotel"/>
                    <w:ind w:left="0"/>
                    <w:rPr>
                      <w:b/>
                      <w:sz w:val="34"/>
                      <w:szCs w:val="34"/>
                    </w:rPr>
                  </w:pPr>
                </w:p>
                <w:p w:rsidR="00EA76D8" w:rsidRPr="00AA4292" w:rsidRDefault="00EA76D8" w:rsidP="00EA76D8">
                  <w:pPr>
                    <w:pStyle w:val="Textgeneral"/>
                    <w:rPr>
                      <w:b/>
                      <w:noProof/>
                      <w:sz w:val="34"/>
                      <w:szCs w:val="34"/>
                    </w:rPr>
                  </w:pPr>
                  <w:hyperlink r:id="rId15" w:history="1">
                    <w:r w:rsidRPr="00AA4292">
                      <w:rPr>
                        <w:rStyle w:val="Hyperlink"/>
                        <w:b/>
                        <w:noProof/>
                        <w:sz w:val="34"/>
                        <w:szCs w:val="34"/>
                      </w:rPr>
                      <w:t>www.holidayworld.es</w:t>
                    </w:r>
                  </w:hyperlink>
                  <w:r w:rsidRPr="00AA4292">
                    <w:rPr>
                      <w:b/>
                      <w:noProof/>
                      <w:sz w:val="34"/>
                      <w:szCs w:val="34"/>
                    </w:rPr>
                    <w:t xml:space="preserve"> </w:t>
                  </w:r>
                </w:p>
              </w:txbxContent>
            </v:textbox>
            <w10:wrap type="tight" anchorx="page" anchory="page"/>
          </v:shape>
        </w:pict>
      </w:r>
      <w:r w:rsidR="009D743E">
        <w:rPr>
          <w:noProof/>
        </w:rPr>
        <w:pict>
          <v:shape id="_x0000_s1082" type="#_x0000_t202" style="position:absolute;margin-left:202.4pt;margin-top:69.75pt;width:364.4pt;height:258pt;z-index:251647488;mso-wrap-edited:f;mso-position-horizontal-relative:page;mso-position-vertical-relative:page" wrapcoords="0 0 21600 0 21600 21600 0 21600 0 0" filled="f" stroked="f">
            <v:fill o:detectmouseclick="t"/>
            <v:textbox style="mso-next-textbox:#_x0000_s1082" inset=",7.2pt,,7.2pt">
              <w:txbxContent>
                <w:p w:rsidR="009F534E" w:rsidRPr="007C64C3" w:rsidRDefault="009F534E" w:rsidP="009F534E">
                  <w:pPr>
                    <w:pStyle w:val="Intertitlutextlung"/>
                    <w:jc w:val="both"/>
                    <w:rPr>
                      <w:sz w:val="22"/>
                      <w:szCs w:val="22"/>
                    </w:rPr>
                  </w:pPr>
                  <w:r w:rsidRPr="007C64C3">
                    <w:rPr>
                      <w:sz w:val="22"/>
                      <w:szCs w:val="22"/>
                    </w:rPr>
                    <w:t>Localizare</w:t>
                  </w:r>
                  <w:r w:rsidR="00163A20" w:rsidRPr="007C64C3">
                    <w:rPr>
                      <w:sz w:val="22"/>
                      <w:szCs w:val="22"/>
                    </w:rPr>
                    <w:t>:</w:t>
                  </w:r>
                </w:p>
                <w:p w:rsidR="00EE357C" w:rsidRPr="007C64C3" w:rsidRDefault="00EE357C" w:rsidP="0073371D">
                  <w:pPr>
                    <w:pStyle w:val="Intertitlutextlung"/>
                    <w:numPr>
                      <w:ilvl w:val="0"/>
                      <w:numId w:val="0"/>
                    </w:numPr>
                    <w:jc w:val="both"/>
                    <w:rPr>
                      <w:rFonts w:eastAsia="Times New Roman"/>
                      <w:b w:val="0"/>
                      <w:color w:val="auto"/>
                      <w:sz w:val="22"/>
                      <w:szCs w:val="22"/>
                      <w:lang w:val="ro-RO"/>
                    </w:rPr>
                  </w:pPr>
                  <w:r w:rsidRPr="007C64C3">
                    <w:rPr>
                      <w:rFonts w:eastAsia="Times New Roman"/>
                      <w:b w:val="0"/>
                      <w:color w:val="auto"/>
                      <w:sz w:val="22"/>
                      <w:szCs w:val="22"/>
                      <w:lang w:val="ro-RO"/>
                    </w:rPr>
                    <w:t xml:space="preserve">Hotelul </w:t>
                  </w:r>
                  <w:r w:rsidR="00C00ABE">
                    <w:rPr>
                      <w:rFonts w:eastAsia="Times New Roman"/>
                      <w:b w:val="0"/>
                      <w:color w:val="auto"/>
                      <w:sz w:val="22"/>
                      <w:szCs w:val="22"/>
                      <w:lang w:val="ro-RO"/>
                    </w:rPr>
                    <w:t xml:space="preserve">Three Corners Empire este situat la 7 km de aeroportul din Hurghada, foarte aproape de centrul vechi al orașului. </w:t>
                  </w:r>
                </w:p>
                <w:p w:rsidR="00EE357C" w:rsidRPr="007C64C3" w:rsidRDefault="00EE357C" w:rsidP="0073371D">
                  <w:pPr>
                    <w:pStyle w:val="Intertitlutextlung"/>
                    <w:numPr>
                      <w:ilvl w:val="0"/>
                      <w:numId w:val="0"/>
                    </w:numPr>
                    <w:jc w:val="both"/>
                    <w:rPr>
                      <w:sz w:val="22"/>
                      <w:szCs w:val="22"/>
                    </w:rPr>
                  </w:pPr>
                </w:p>
                <w:p w:rsidR="009F534E" w:rsidRPr="007C64C3" w:rsidRDefault="009F534E" w:rsidP="0073371D">
                  <w:pPr>
                    <w:pStyle w:val="Intertitlutextlung"/>
                    <w:jc w:val="both"/>
                    <w:rPr>
                      <w:sz w:val="22"/>
                      <w:szCs w:val="22"/>
                    </w:rPr>
                  </w:pPr>
                  <w:r w:rsidRPr="007C64C3">
                    <w:rPr>
                      <w:sz w:val="22"/>
                      <w:szCs w:val="22"/>
                    </w:rPr>
                    <w:t>Facilitățile hotelului</w:t>
                  </w:r>
                  <w:r w:rsidR="00163A20" w:rsidRPr="007C64C3">
                    <w:rPr>
                      <w:sz w:val="22"/>
                      <w:szCs w:val="22"/>
                    </w:rPr>
                    <w:t>:</w:t>
                  </w:r>
                </w:p>
                <w:p w:rsidR="00EE357C" w:rsidRPr="00D0246C" w:rsidRDefault="00D0246C" w:rsidP="0073371D">
                  <w:pPr>
                    <w:pStyle w:val="NoSpacing"/>
                    <w:jc w:val="both"/>
                    <w:rPr>
                      <w:rFonts w:ascii="Cambria" w:hAnsi="Cambria" w:cs="MyriadPro-Semibold"/>
                      <w:sz w:val="22"/>
                      <w:szCs w:val="22"/>
                    </w:rPr>
                  </w:pPr>
                  <w:r>
                    <w:rPr>
                      <w:rFonts w:ascii="Cambria" w:hAnsi="Cambria" w:cs="MyriadPro-Semibold"/>
                      <w:sz w:val="22"/>
                      <w:szCs w:val="22"/>
                    </w:rPr>
                    <w:t>Hotelul dispune de 4 restaurante, 4 baruri, 2 piscine exterioare, magazine, schimb valutar, internet cafe (contra cost), facilități de relaxare, precum</w:t>
                  </w:r>
                  <w:r>
                    <w:rPr>
                      <w:rFonts w:ascii="Cambria" w:hAnsi="Cambria" w:cs="MyriadPro-Semibold"/>
                      <w:sz w:val="22"/>
                      <w:szCs w:val="22"/>
                      <w:lang w:val="en-US"/>
                    </w:rPr>
                    <w:t>: volei pe plaj</w:t>
                  </w:r>
                  <w:r>
                    <w:rPr>
                      <w:rFonts w:ascii="Cambria" w:hAnsi="Cambria" w:cs="MyriadPro-Semibold"/>
                      <w:sz w:val="22"/>
                      <w:szCs w:val="22"/>
                    </w:rPr>
                    <w:t>ă, tenis de masă, darts, programe de divertisment și muzică live.</w:t>
                  </w:r>
                </w:p>
                <w:p w:rsidR="00576B86" w:rsidRPr="007C64C3" w:rsidRDefault="00576B86" w:rsidP="0073371D">
                  <w:pPr>
                    <w:pStyle w:val="NoSpacing"/>
                    <w:jc w:val="both"/>
                    <w:rPr>
                      <w:rFonts w:ascii="Cambria" w:hAnsi="Cambria"/>
                      <w:sz w:val="22"/>
                      <w:szCs w:val="22"/>
                    </w:rPr>
                  </w:pPr>
                </w:p>
                <w:p w:rsidR="009F534E" w:rsidRPr="007C64C3" w:rsidRDefault="009F534E" w:rsidP="0073371D">
                  <w:pPr>
                    <w:pStyle w:val="Intertitlutextlung"/>
                    <w:jc w:val="both"/>
                    <w:rPr>
                      <w:sz w:val="22"/>
                      <w:szCs w:val="22"/>
                    </w:rPr>
                  </w:pPr>
                  <w:r w:rsidRPr="007C64C3">
                    <w:rPr>
                      <w:sz w:val="22"/>
                      <w:szCs w:val="22"/>
                    </w:rPr>
                    <w:t>Facilitățile camerelor</w:t>
                  </w:r>
                  <w:r w:rsidR="00163A20" w:rsidRPr="007C64C3">
                    <w:rPr>
                      <w:sz w:val="22"/>
                      <w:szCs w:val="22"/>
                    </w:rPr>
                    <w:t>:</w:t>
                  </w:r>
                </w:p>
                <w:p w:rsidR="00EE357C" w:rsidRPr="007C64C3" w:rsidRDefault="00EE357C" w:rsidP="0073371D">
                  <w:pPr>
                    <w:pStyle w:val="Intertitlutextlung"/>
                    <w:numPr>
                      <w:ilvl w:val="0"/>
                      <w:numId w:val="0"/>
                    </w:numPr>
                    <w:jc w:val="both"/>
                    <w:rPr>
                      <w:b w:val="0"/>
                      <w:color w:val="auto"/>
                      <w:sz w:val="22"/>
                      <w:szCs w:val="22"/>
                    </w:rPr>
                  </w:pPr>
                  <w:r w:rsidRPr="007C64C3">
                    <w:rPr>
                      <w:b w:val="0"/>
                      <w:color w:val="auto"/>
                      <w:sz w:val="22"/>
                      <w:szCs w:val="22"/>
                    </w:rPr>
                    <w:t xml:space="preserve">Dotările principale </w:t>
                  </w:r>
                  <w:r w:rsidR="009D743E">
                    <w:rPr>
                      <w:b w:val="0"/>
                      <w:color w:val="auto"/>
                      <w:sz w:val="22"/>
                      <w:szCs w:val="22"/>
                    </w:rPr>
                    <w:t xml:space="preserve">ale camerelor sunt: </w:t>
                  </w:r>
                  <w:r w:rsidRPr="007C64C3">
                    <w:rPr>
                      <w:b w:val="0"/>
                      <w:color w:val="auto"/>
                      <w:sz w:val="22"/>
                      <w:szCs w:val="22"/>
                    </w:rPr>
                    <w:t xml:space="preserve">baie </w:t>
                  </w:r>
                  <w:r w:rsidR="009D743E">
                    <w:rPr>
                      <w:b w:val="0"/>
                      <w:color w:val="auto"/>
                      <w:sz w:val="22"/>
                      <w:szCs w:val="22"/>
                    </w:rPr>
                    <w:t>private cu du</w:t>
                  </w:r>
                  <w:r w:rsidR="009D743E">
                    <w:rPr>
                      <w:b w:val="0"/>
                      <w:color w:val="auto"/>
                      <w:sz w:val="22"/>
                      <w:szCs w:val="22"/>
                      <w:lang w:val="ro-RO"/>
                    </w:rPr>
                    <w:t>ș</w:t>
                  </w:r>
                  <w:r w:rsidRPr="007C64C3">
                    <w:rPr>
                      <w:b w:val="0"/>
                      <w:color w:val="auto"/>
                      <w:sz w:val="22"/>
                      <w:szCs w:val="22"/>
                    </w:rPr>
                    <w:t xml:space="preserve">, uscător de păr, TV </w:t>
                  </w:r>
                  <w:r w:rsidR="002F6CD6" w:rsidRPr="007C64C3">
                    <w:rPr>
                      <w:b w:val="0"/>
                      <w:color w:val="auto"/>
                      <w:sz w:val="22"/>
                      <w:szCs w:val="22"/>
                    </w:rPr>
                    <w:t xml:space="preserve">prin </w:t>
                  </w:r>
                  <w:r w:rsidRPr="007C64C3">
                    <w:rPr>
                      <w:b w:val="0"/>
                      <w:color w:val="auto"/>
                      <w:sz w:val="22"/>
                      <w:szCs w:val="22"/>
                    </w:rPr>
                    <w:t>satelit, mini</w:t>
                  </w:r>
                  <w:r w:rsidR="002F6CD6" w:rsidRPr="007C64C3">
                    <w:rPr>
                      <w:b w:val="0"/>
                      <w:color w:val="auto"/>
                      <w:sz w:val="22"/>
                      <w:szCs w:val="22"/>
                    </w:rPr>
                    <w:t xml:space="preserve"> </w:t>
                  </w:r>
                  <w:r w:rsidRPr="007C64C3">
                    <w:rPr>
                      <w:b w:val="0"/>
                      <w:color w:val="auto"/>
                      <w:sz w:val="22"/>
                      <w:szCs w:val="22"/>
                    </w:rPr>
                    <w:t xml:space="preserve">bar (contra </w:t>
                  </w:r>
                  <w:r w:rsidR="00327445">
                    <w:rPr>
                      <w:b w:val="0"/>
                      <w:color w:val="auto"/>
                      <w:sz w:val="22"/>
                      <w:szCs w:val="22"/>
                    </w:rPr>
                    <w:t>cost), telefon şi balcon/terasă, seif (gratuit), aer condiționat individual.</w:t>
                  </w:r>
                  <w:r w:rsidRPr="007C64C3">
                    <w:rPr>
                      <w:b w:val="0"/>
                      <w:color w:val="auto"/>
                      <w:sz w:val="22"/>
                      <w:szCs w:val="22"/>
                    </w:rPr>
                    <w:t xml:space="preserve"> Accesul la internet este contra cost.</w:t>
                  </w:r>
                </w:p>
                <w:p w:rsidR="00EE357C" w:rsidRPr="007C64C3" w:rsidRDefault="00EE357C" w:rsidP="0073371D">
                  <w:pPr>
                    <w:pStyle w:val="Intertitlutextlung"/>
                    <w:numPr>
                      <w:ilvl w:val="0"/>
                      <w:numId w:val="0"/>
                    </w:numPr>
                    <w:jc w:val="both"/>
                    <w:rPr>
                      <w:b w:val="0"/>
                      <w:color w:val="auto"/>
                      <w:sz w:val="22"/>
                      <w:szCs w:val="22"/>
                    </w:rPr>
                  </w:pPr>
                </w:p>
                <w:p w:rsidR="009F534E" w:rsidRPr="007C64C3" w:rsidRDefault="00163A20" w:rsidP="0073371D">
                  <w:pPr>
                    <w:pStyle w:val="Intertitlutextlung"/>
                    <w:jc w:val="both"/>
                    <w:rPr>
                      <w:sz w:val="22"/>
                      <w:szCs w:val="22"/>
                    </w:rPr>
                  </w:pPr>
                  <w:r w:rsidRPr="007C64C3">
                    <w:rPr>
                      <w:sz w:val="22"/>
                      <w:szCs w:val="22"/>
                    </w:rPr>
                    <w:t>Plaja:</w:t>
                  </w:r>
                </w:p>
                <w:p w:rsidR="001A6023" w:rsidRPr="007C64C3" w:rsidRDefault="00623A70" w:rsidP="0073371D">
                  <w:pPr>
                    <w:pStyle w:val="Textgeneral"/>
                    <w:jc w:val="both"/>
                    <w:rPr>
                      <w:sz w:val="22"/>
                      <w:szCs w:val="22"/>
                    </w:rPr>
                  </w:pPr>
                  <w:r w:rsidRPr="007C64C3">
                    <w:rPr>
                      <w:rFonts w:eastAsia="Times New Roman"/>
                      <w:sz w:val="22"/>
                      <w:szCs w:val="22"/>
                      <w:lang w:val="ro-RO"/>
                    </w:rPr>
                    <w:t xml:space="preserve">Hotelul </w:t>
                  </w:r>
                  <w:r w:rsidR="00C16B27">
                    <w:rPr>
                      <w:rFonts w:eastAsia="Times New Roman"/>
                      <w:sz w:val="22"/>
                      <w:szCs w:val="22"/>
                      <w:lang w:val="ro-RO"/>
                    </w:rPr>
                    <w:t>deține plajă proprie cu nisip, situată la 200 m de hotel.</w:t>
                  </w:r>
                  <w:r w:rsidR="00FC4112">
                    <w:rPr>
                      <w:rFonts w:eastAsia="Times New Roman"/>
                      <w:sz w:val="22"/>
                      <w:szCs w:val="22"/>
                      <w:lang w:val="ro-RO"/>
                    </w:rPr>
                    <w:t xml:space="preserve"> Umbrelele, șezlongurile și saltelele sunt gratuite.</w:t>
                  </w:r>
                  <w:r w:rsidR="00C16B27">
                    <w:rPr>
                      <w:rFonts w:eastAsia="Times New Roman"/>
                      <w:sz w:val="22"/>
                      <w:szCs w:val="22"/>
                      <w:lang w:val="ro-RO"/>
                    </w:rPr>
                    <w:t xml:space="preserve"> </w:t>
                  </w:r>
                </w:p>
              </w:txbxContent>
            </v:textbox>
            <w10:wrap type="tight" anchorx="page" anchory="page"/>
          </v:shape>
        </w:pict>
      </w:r>
      <w:r w:rsidR="009F534E">
        <w:rPr>
          <w:noProof/>
        </w:rPr>
        <w:pict>
          <v:shape id="_x0000_s1080" type="#_x0000_t202" style="position:absolute;margin-left:28.35pt;margin-top:29.1pt;width:538.6pt;height:36.9pt;z-index:251652608;mso-wrap-edited:f;mso-position-horizontal-relative:page;mso-position-vertical-relative:page" wrapcoords="0 0 21600 0 21600 21600 0 21600 0 0" filled="f" stroked="f">
            <v:fill o:detectmouseclick="t"/>
            <v:textbox style="mso-next-textbox:#_x0000_s1080" inset=",7.2pt,,7.2pt">
              <w:txbxContent>
                <w:p w:rsidR="009F534E" w:rsidRPr="00B64E17" w:rsidRDefault="009F534E" w:rsidP="009F534E">
                  <w:pPr>
                    <w:rPr>
                      <w:rFonts w:cs="Calibri"/>
                      <w:b/>
                      <w:noProof/>
                      <w:color w:val="FF0000"/>
                      <w:sz w:val="36"/>
                      <w:szCs w:val="36"/>
                    </w:rPr>
                  </w:pPr>
                  <w:r w:rsidRPr="00B64E17">
                    <w:rPr>
                      <w:rFonts w:cs="Calibri"/>
                      <w:b/>
                      <w:noProof/>
                      <w:color w:val="FF0000"/>
                      <w:sz w:val="36"/>
                      <w:szCs w:val="36"/>
                    </w:rPr>
                    <w:t xml:space="preserve">Hotel </w:t>
                  </w:r>
                  <w:r w:rsidR="00B64E17" w:rsidRPr="00B64E17">
                    <w:rPr>
                      <w:rFonts w:cs="Calibri"/>
                      <w:b/>
                      <w:noProof/>
                      <w:color w:val="FF0000"/>
                      <w:sz w:val="36"/>
                      <w:szCs w:val="36"/>
                    </w:rPr>
                    <w:t xml:space="preserve">Three Corners Empire </w:t>
                  </w:r>
                  <w:r w:rsidR="00385EC9" w:rsidRPr="00B64E17">
                    <w:rPr>
                      <w:rFonts w:cs="Calibri"/>
                      <w:b/>
                      <w:noProof/>
                      <w:color w:val="FF0000"/>
                      <w:sz w:val="36"/>
                      <w:szCs w:val="36"/>
                    </w:rPr>
                    <w:t xml:space="preserve">3* </w:t>
                  </w:r>
                  <w:r w:rsidR="003025F9" w:rsidRPr="00B64E17">
                    <w:rPr>
                      <w:rFonts w:cs="Calibri"/>
                      <w:b/>
                      <w:noProof/>
                      <w:color w:val="FF0000"/>
                      <w:sz w:val="36"/>
                      <w:szCs w:val="36"/>
                    </w:rPr>
                    <w:t>(sau similar 3*)</w:t>
                  </w:r>
                  <w:r w:rsidR="002B109C" w:rsidRPr="00B64E17">
                    <w:rPr>
                      <w:rFonts w:cs="Calibri"/>
                      <w:b/>
                      <w:noProof/>
                      <w:color w:val="FF0000"/>
                      <w:sz w:val="36"/>
                      <w:szCs w:val="36"/>
                    </w:rPr>
                    <w:t xml:space="preserve"> – All Inclusive</w:t>
                  </w:r>
                </w:p>
                <w:p w:rsidR="002B109C" w:rsidRPr="00B64E17" w:rsidRDefault="002B109C" w:rsidP="009F534E">
                  <w:pPr>
                    <w:rPr>
                      <w:rFonts w:cs="Calibri"/>
                      <w:b/>
                      <w:noProof/>
                      <w:color w:val="FF0000"/>
                      <w:sz w:val="36"/>
                      <w:szCs w:val="36"/>
                    </w:rPr>
                  </w:pPr>
                </w:p>
                <w:p w:rsidR="002B109C" w:rsidRPr="00B64E17" w:rsidRDefault="002B109C" w:rsidP="009F534E">
                  <w:pPr>
                    <w:rPr>
                      <w:rFonts w:cs="Calibri"/>
                      <w:b/>
                      <w:noProof/>
                      <w:color w:val="FF0000"/>
                      <w:sz w:val="36"/>
                      <w:szCs w:val="36"/>
                    </w:rPr>
                  </w:pPr>
                </w:p>
                <w:p w:rsidR="002B109C" w:rsidRPr="00B64E17" w:rsidRDefault="002B109C" w:rsidP="009F534E">
                  <w:pPr>
                    <w:rPr>
                      <w:rFonts w:cs="Calibri"/>
                      <w:noProof/>
                      <w:color w:val="FF0000"/>
                      <w:sz w:val="36"/>
                      <w:szCs w:val="36"/>
                    </w:rPr>
                  </w:pPr>
                  <w:r w:rsidRPr="00B64E17">
                    <w:rPr>
                      <w:rFonts w:cs="Calibri"/>
                      <w:b/>
                      <w:noProof/>
                      <w:color w:val="FF0000"/>
                      <w:sz w:val="36"/>
                      <w:szCs w:val="36"/>
                    </w:rPr>
                    <w:t xml:space="preserve"> </w:t>
                  </w:r>
                </w:p>
                <w:p w:rsidR="001E4B2A" w:rsidRPr="00B64E17" w:rsidRDefault="001E4B2A" w:rsidP="001E4B2A">
                  <w:pPr>
                    <w:pStyle w:val="Titluhotel"/>
                    <w:ind w:left="0"/>
                    <w:rPr>
                      <w:b/>
                      <w:sz w:val="36"/>
                      <w:szCs w:val="36"/>
                    </w:rPr>
                  </w:pPr>
                </w:p>
                <w:p w:rsidR="001E4B2A" w:rsidRPr="00B64E17" w:rsidRDefault="001A6023" w:rsidP="001E4B2A">
                  <w:pPr>
                    <w:pStyle w:val="Textgeneral"/>
                    <w:rPr>
                      <w:b/>
                      <w:noProof/>
                      <w:sz w:val="36"/>
                      <w:szCs w:val="36"/>
                    </w:rPr>
                  </w:pPr>
                  <w:hyperlink r:id="rId16" w:history="1">
                    <w:r w:rsidRPr="00B64E17">
                      <w:rPr>
                        <w:rStyle w:val="Hyperlink"/>
                        <w:b/>
                        <w:noProof/>
                        <w:sz w:val="36"/>
                        <w:szCs w:val="36"/>
                      </w:rPr>
                      <w:t>www.holidayworld.es</w:t>
                    </w:r>
                  </w:hyperlink>
                  <w:r w:rsidRPr="00B64E17">
                    <w:rPr>
                      <w:b/>
                      <w:noProof/>
                      <w:sz w:val="36"/>
                      <w:szCs w:val="36"/>
                    </w:rPr>
                    <w:t xml:space="preserve"> </w:t>
                  </w:r>
                </w:p>
              </w:txbxContent>
            </v:textbox>
            <w10:wrap type="tight" anchorx="page" anchory="page"/>
          </v:shape>
        </w:pict>
      </w:r>
    </w:p>
    <w:p w:rsidR="00EE357C" w:rsidRDefault="00EE357C" w:rsidP="00E55AA6">
      <w:pPr>
        <w:pStyle w:val="Intertitlutextlung"/>
        <w:numPr>
          <w:ilvl w:val="0"/>
          <w:numId w:val="0"/>
        </w:numPr>
      </w:pPr>
    </w:p>
    <w:p w:rsidR="00EE357C" w:rsidRPr="00EE357C" w:rsidRDefault="00EE357C" w:rsidP="00EE357C">
      <w:pPr>
        <w:jc w:val="right"/>
        <w:rPr>
          <w:lang w:val="en-US"/>
        </w:rPr>
      </w:pPr>
    </w:p>
    <w:p w:rsidR="00EE357C" w:rsidRPr="00EE357C" w:rsidRDefault="00EE357C" w:rsidP="00EE357C">
      <w:pPr>
        <w:rPr>
          <w:lang w:val="en-US"/>
        </w:rPr>
      </w:pPr>
    </w:p>
    <w:p w:rsidR="00EE357C" w:rsidRPr="00EE357C" w:rsidRDefault="00EE357C" w:rsidP="00EE357C">
      <w:pPr>
        <w:rPr>
          <w:lang w:val="en-US"/>
        </w:rPr>
      </w:pPr>
    </w:p>
    <w:p w:rsidR="00EE357C" w:rsidRPr="00EE357C" w:rsidRDefault="00EE357C" w:rsidP="00EE357C">
      <w:pPr>
        <w:rPr>
          <w:lang w:val="en-US"/>
        </w:rPr>
      </w:pPr>
    </w:p>
    <w:p w:rsidR="00EE357C" w:rsidRPr="00EE357C" w:rsidRDefault="00EE357C" w:rsidP="00EE357C">
      <w:pPr>
        <w:rPr>
          <w:lang w:val="en-US"/>
        </w:rPr>
      </w:pPr>
    </w:p>
    <w:p w:rsidR="00EE357C" w:rsidRPr="00EE357C" w:rsidRDefault="00EE357C" w:rsidP="00EE357C">
      <w:pPr>
        <w:rPr>
          <w:lang w:val="en-US"/>
        </w:rPr>
      </w:pPr>
    </w:p>
    <w:p w:rsidR="00EE357C" w:rsidRDefault="00EE357C" w:rsidP="00EE357C">
      <w:pPr>
        <w:rPr>
          <w:lang w:val="en-US"/>
        </w:rPr>
      </w:pPr>
    </w:p>
    <w:p w:rsidR="000B11F6" w:rsidRDefault="000B11F6" w:rsidP="00EE357C">
      <w:pPr>
        <w:rPr>
          <w:lang w:val="en-US"/>
        </w:rPr>
      </w:pPr>
    </w:p>
    <w:p w:rsidR="00EE357C" w:rsidRDefault="00EE357C" w:rsidP="00EE357C">
      <w:pPr>
        <w:rPr>
          <w:lang w:val="en-US"/>
        </w:rPr>
      </w:pPr>
    </w:p>
    <w:p w:rsidR="00EE357C" w:rsidRDefault="00EE357C" w:rsidP="00EE357C">
      <w:pPr>
        <w:rPr>
          <w:lang w:val="en-US"/>
        </w:rPr>
      </w:pPr>
    </w:p>
    <w:p w:rsidR="00EE357C" w:rsidRDefault="00EE357C" w:rsidP="00EE357C">
      <w:pPr>
        <w:rPr>
          <w:lang w:val="en-US"/>
        </w:rPr>
      </w:pPr>
    </w:p>
    <w:p w:rsidR="00EE357C" w:rsidRDefault="00EE357C" w:rsidP="00EE357C">
      <w:pPr>
        <w:rPr>
          <w:lang w:val="en-US"/>
        </w:rPr>
      </w:pPr>
    </w:p>
    <w:p w:rsidR="00EE357C" w:rsidRDefault="00EE357C" w:rsidP="00EE357C">
      <w:pPr>
        <w:rPr>
          <w:lang w:val="en-US"/>
        </w:rPr>
      </w:pPr>
    </w:p>
    <w:p w:rsidR="00EE357C" w:rsidRDefault="00EE357C" w:rsidP="00EE357C">
      <w:pPr>
        <w:rPr>
          <w:lang w:val="en-US"/>
        </w:rPr>
      </w:pPr>
    </w:p>
    <w:p w:rsidR="00EE357C" w:rsidRDefault="00650709" w:rsidP="00EE357C">
      <w:pPr>
        <w:rPr>
          <w:lang w:val="en-US"/>
        </w:rPr>
      </w:pPr>
      <w:r>
        <w:rPr>
          <w:noProof/>
          <w:lang w:val="en-US"/>
        </w:rPr>
        <w:drawing>
          <wp:anchor distT="0" distB="0" distL="114300" distR="114300" simplePos="0" relativeHeight="251665920" behindDoc="1" locked="0" layoutInCell="1" allowOverlap="1">
            <wp:simplePos x="0" y="0"/>
            <wp:positionH relativeFrom="column">
              <wp:posOffset>-4417060</wp:posOffset>
            </wp:positionH>
            <wp:positionV relativeFrom="paragraph">
              <wp:posOffset>35560</wp:posOffset>
            </wp:positionV>
            <wp:extent cx="2078990" cy="1402715"/>
            <wp:effectExtent l="19050" t="0" r="0" b="0"/>
            <wp:wrapNone/>
            <wp:docPr id="91" name="Picture 91" descr="Galeria de imagini a proprietÄÅ£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Galeria de imagini a proprietÄÅ£ii"/>
                    <pic:cNvPicPr>
                      <a:picLocks noChangeAspect="1" noChangeArrowheads="1"/>
                    </pic:cNvPicPr>
                  </pic:nvPicPr>
                  <pic:blipFill>
                    <a:blip r:embed="rId17" r:link="rId18"/>
                    <a:srcRect/>
                    <a:stretch>
                      <a:fillRect/>
                    </a:stretch>
                  </pic:blipFill>
                  <pic:spPr bwMode="auto">
                    <a:xfrm>
                      <a:off x="0" y="0"/>
                      <a:ext cx="2078990" cy="140271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4896" behindDoc="1" locked="0" layoutInCell="1" allowOverlap="1">
            <wp:simplePos x="0" y="0"/>
            <wp:positionH relativeFrom="column">
              <wp:posOffset>-2185670</wp:posOffset>
            </wp:positionH>
            <wp:positionV relativeFrom="paragraph">
              <wp:posOffset>35560</wp:posOffset>
            </wp:positionV>
            <wp:extent cx="2111375" cy="1402715"/>
            <wp:effectExtent l="19050" t="0" r="3175" b="0"/>
            <wp:wrapNone/>
            <wp:docPr id="90" name="Picture 90" descr="Imagini pentru sunny days el pala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ini pentru sunny days el palacio"/>
                    <pic:cNvPicPr>
                      <a:picLocks noChangeAspect="1" noChangeArrowheads="1"/>
                    </pic:cNvPicPr>
                  </pic:nvPicPr>
                  <pic:blipFill>
                    <a:blip r:embed="rId19" r:link="rId20"/>
                    <a:srcRect/>
                    <a:stretch>
                      <a:fillRect/>
                    </a:stretch>
                  </pic:blipFill>
                  <pic:spPr bwMode="auto">
                    <a:xfrm>
                      <a:off x="0" y="0"/>
                      <a:ext cx="2111375" cy="1402715"/>
                    </a:xfrm>
                    <a:prstGeom prst="rect">
                      <a:avLst/>
                    </a:prstGeom>
                    <a:noFill/>
                    <a:ln w="9525">
                      <a:noFill/>
                      <a:miter lim="800000"/>
                      <a:headEnd/>
                      <a:tailEnd/>
                    </a:ln>
                  </pic:spPr>
                </pic:pic>
              </a:graphicData>
            </a:graphic>
          </wp:anchor>
        </w:drawing>
      </w:r>
    </w:p>
    <w:p w:rsidR="00EE357C" w:rsidRDefault="00EE357C" w:rsidP="00EE357C">
      <w:pPr>
        <w:rPr>
          <w:lang w:val="en-US"/>
        </w:rPr>
      </w:pPr>
    </w:p>
    <w:p w:rsidR="00EE357C" w:rsidRDefault="00EE357C" w:rsidP="00EE357C">
      <w:pPr>
        <w:rPr>
          <w:lang w:val="en-US"/>
        </w:rPr>
      </w:pPr>
    </w:p>
    <w:p w:rsidR="00EE357C" w:rsidRDefault="00EE357C" w:rsidP="00EE357C">
      <w:pPr>
        <w:rPr>
          <w:lang w:val="en-US"/>
        </w:rPr>
      </w:pPr>
    </w:p>
    <w:p w:rsidR="00EE357C" w:rsidRDefault="00EE357C" w:rsidP="00EE357C">
      <w:pPr>
        <w:rPr>
          <w:lang w:val="en-US"/>
        </w:rPr>
      </w:pPr>
    </w:p>
    <w:p w:rsidR="00EE357C" w:rsidRDefault="00EE357C" w:rsidP="00EE357C">
      <w:pPr>
        <w:rPr>
          <w:lang w:val="en-US"/>
        </w:rPr>
      </w:pPr>
    </w:p>
    <w:p w:rsidR="00EE357C" w:rsidRDefault="00650709" w:rsidP="00EE357C">
      <w:pPr>
        <w:rPr>
          <w:lang w:val="en-US"/>
        </w:rPr>
      </w:pPr>
      <w:r>
        <w:rPr>
          <w:noProof/>
          <w:lang w:val="en-US"/>
        </w:rPr>
        <w:lastRenderedPageBreak/>
        <w:drawing>
          <wp:anchor distT="0" distB="0" distL="114300" distR="114300" simplePos="0" relativeHeight="251666944" behindDoc="1" locked="0" layoutInCell="1" allowOverlap="1">
            <wp:simplePos x="0" y="0"/>
            <wp:positionH relativeFrom="column">
              <wp:posOffset>2419985</wp:posOffset>
            </wp:positionH>
            <wp:positionV relativeFrom="paragraph">
              <wp:posOffset>3809365</wp:posOffset>
            </wp:positionV>
            <wp:extent cx="2261870" cy="1507490"/>
            <wp:effectExtent l="19050" t="0" r="5080" b="0"/>
            <wp:wrapTight wrapText="bothSides">
              <wp:wrapPolygon edited="0">
                <wp:start x="-182" y="0"/>
                <wp:lineTo x="-182" y="21291"/>
                <wp:lineTo x="21649" y="21291"/>
                <wp:lineTo x="21649" y="0"/>
                <wp:lineTo x="-182" y="0"/>
              </wp:wrapPolygon>
            </wp:wrapTight>
            <wp:docPr id="92" name="Picture 92" descr="Galeria de imagini a proprietÄÅ£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Galeria de imagini a proprietÄÅ£ii"/>
                    <pic:cNvPicPr>
                      <a:picLocks noChangeAspect="1" noChangeArrowheads="1"/>
                    </pic:cNvPicPr>
                  </pic:nvPicPr>
                  <pic:blipFill>
                    <a:blip r:embed="rId21" r:link="rId22"/>
                    <a:srcRect/>
                    <a:stretch>
                      <a:fillRect/>
                    </a:stretch>
                  </pic:blipFill>
                  <pic:spPr bwMode="auto">
                    <a:xfrm>
                      <a:off x="0" y="0"/>
                      <a:ext cx="2261870" cy="150749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7968" behindDoc="1" locked="0" layoutInCell="1" allowOverlap="1">
            <wp:simplePos x="0" y="0"/>
            <wp:positionH relativeFrom="column">
              <wp:posOffset>4773930</wp:posOffset>
            </wp:positionH>
            <wp:positionV relativeFrom="paragraph">
              <wp:posOffset>3809365</wp:posOffset>
            </wp:positionV>
            <wp:extent cx="2246630" cy="1498600"/>
            <wp:effectExtent l="19050" t="0" r="1270" b="0"/>
            <wp:wrapNone/>
            <wp:docPr id="93" name="Picture 93" descr="Galeria de imagini a proprietÄÅ£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Galeria de imagini a proprietÄÅ£ii"/>
                    <pic:cNvPicPr>
                      <a:picLocks noChangeAspect="1" noChangeArrowheads="1"/>
                    </pic:cNvPicPr>
                  </pic:nvPicPr>
                  <pic:blipFill>
                    <a:blip r:embed="rId23" r:link="rId24"/>
                    <a:srcRect/>
                    <a:stretch>
                      <a:fillRect/>
                    </a:stretch>
                  </pic:blipFill>
                  <pic:spPr bwMode="auto">
                    <a:xfrm>
                      <a:off x="0" y="0"/>
                      <a:ext cx="2246630" cy="1498600"/>
                    </a:xfrm>
                    <a:prstGeom prst="rect">
                      <a:avLst/>
                    </a:prstGeom>
                    <a:noFill/>
                    <a:ln w="9525">
                      <a:noFill/>
                      <a:miter lim="800000"/>
                      <a:headEnd/>
                      <a:tailEnd/>
                    </a:ln>
                  </pic:spPr>
                </pic:pic>
              </a:graphicData>
            </a:graphic>
          </wp:anchor>
        </w:drawing>
      </w:r>
      <w:r w:rsidR="00052D1B">
        <w:rPr>
          <w:noProof/>
          <w:lang w:val="en-US"/>
        </w:rPr>
        <w:pict>
          <v:shape id="_x0000_s1092" type="#_x0000_t202" style="position:absolute;margin-left:45.6pt;margin-top:78.75pt;width:173.3pt;height:370.6pt;z-index:251660800;mso-wrap-edited:f;mso-position-horizontal-relative:page;mso-position-vertical-relative:page" wrapcoords="0 0 21600 0 21600 21600 0 21600 0 0" fillcolor="#f4f2b2" stroked="f">
            <v:fill o:detectmouseclick="t"/>
            <v:textbox style="mso-next-textbox:#_x0000_s1092" inset=",7.2pt,,7.2pt">
              <w:txbxContent>
                <w:p w:rsidR="00A405EE" w:rsidRPr="000F675E" w:rsidRDefault="00A405EE" w:rsidP="00A405EE">
                  <w:pPr>
                    <w:rPr>
                      <w:rFonts w:ascii="Calibri" w:hAnsi="Calibri"/>
                      <w:sz w:val="22"/>
                      <w:szCs w:val="22"/>
                    </w:rPr>
                  </w:pPr>
                  <w:r w:rsidRPr="000F675E">
                    <w:rPr>
                      <w:rFonts w:ascii="Calibri" w:hAnsi="Calibri"/>
                      <w:sz w:val="22"/>
                      <w:szCs w:val="22"/>
                    </w:rPr>
                    <w:t>L</w:t>
                  </w:r>
                  <w:r>
                    <w:rPr>
                      <w:rFonts w:ascii="Calibri" w:hAnsi="Calibri"/>
                      <w:sz w:val="22"/>
                      <w:szCs w:val="22"/>
                    </w:rPr>
                    <w:t>oc î</w:t>
                  </w:r>
                  <w:r w:rsidRPr="000F675E">
                    <w:rPr>
                      <w:rFonts w:ascii="Calibri" w:hAnsi="Calibri"/>
                      <w:sz w:val="22"/>
                      <w:szCs w:val="22"/>
                    </w:rPr>
                    <w:t>n Dubl</w:t>
                  </w:r>
                  <w:r>
                    <w:rPr>
                      <w:rFonts w:ascii="Calibri" w:hAnsi="Calibri"/>
                      <w:sz w:val="22"/>
                      <w:szCs w:val="22"/>
                    </w:rPr>
                    <w:t>ă</w:t>
                  </w:r>
                  <w:r w:rsidRPr="000F675E">
                    <w:rPr>
                      <w:rFonts w:ascii="Calibri" w:hAnsi="Calibri"/>
                      <w:sz w:val="22"/>
                      <w:szCs w:val="22"/>
                    </w:rPr>
                    <w:t xml:space="preserve"> / Tripl</w:t>
                  </w:r>
                  <w:r>
                    <w:rPr>
                      <w:rFonts w:ascii="Calibri" w:hAnsi="Calibri"/>
                      <w:sz w:val="22"/>
                      <w:szCs w:val="22"/>
                    </w:rPr>
                    <w:t>ă</w:t>
                  </w:r>
                  <w:r w:rsidRPr="000F675E">
                    <w:rPr>
                      <w:rFonts w:ascii="Calibri" w:hAnsi="Calibri"/>
                      <w:sz w:val="22"/>
                      <w:szCs w:val="22"/>
                    </w:rPr>
                    <w:t xml:space="preserve"> – </w:t>
                  </w:r>
                  <w:r w:rsidR="00156BAA">
                    <w:rPr>
                      <w:rFonts w:ascii="Calibri" w:hAnsi="Calibri"/>
                      <w:b/>
                      <w:color w:val="FF0000"/>
                      <w:sz w:val="22"/>
                      <w:szCs w:val="22"/>
                    </w:rPr>
                    <w:t>4</w:t>
                  </w:r>
                  <w:r w:rsidR="002178C2">
                    <w:rPr>
                      <w:rFonts w:ascii="Calibri" w:hAnsi="Calibri"/>
                      <w:b/>
                      <w:color w:val="FF0000"/>
                      <w:sz w:val="22"/>
                      <w:szCs w:val="22"/>
                    </w:rPr>
                    <w:t>70</w:t>
                  </w:r>
                  <w:r w:rsidRPr="000F675E">
                    <w:rPr>
                      <w:rFonts w:ascii="Calibri" w:hAnsi="Calibri"/>
                      <w:b/>
                      <w:color w:val="FF0000"/>
                      <w:sz w:val="22"/>
                      <w:szCs w:val="22"/>
                    </w:rPr>
                    <w:t xml:space="preserve"> euro</w:t>
                  </w:r>
                </w:p>
                <w:p w:rsidR="00A405EE" w:rsidRDefault="00A405EE" w:rsidP="00A405EE">
                  <w:pPr>
                    <w:pStyle w:val="intertitlucoloanastanga"/>
                    <w:rPr>
                      <w:b/>
                    </w:rPr>
                  </w:pPr>
                </w:p>
                <w:p w:rsidR="00A405EE" w:rsidRDefault="00A405EE" w:rsidP="00A405EE">
                  <w:pPr>
                    <w:pStyle w:val="intertitlucoloanastanga"/>
                    <w:rPr>
                      <w:b/>
                    </w:rPr>
                  </w:pPr>
                  <w:r w:rsidRPr="005A3A1C">
                    <w:rPr>
                      <w:b/>
                    </w:rPr>
                    <w:t>reduceri&amp;suplimente</w:t>
                  </w:r>
                </w:p>
                <w:p w:rsidR="00A405EE" w:rsidRPr="0062452B" w:rsidRDefault="00A405EE" w:rsidP="00A405EE">
                  <w:pPr>
                    <w:pStyle w:val="bulletscoloanastanga"/>
                    <w:jc w:val="left"/>
                    <w:rPr>
                      <w:b/>
                      <w:color w:val="FF0000"/>
                      <w:sz w:val="22"/>
                      <w:szCs w:val="22"/>
                    </w:rPr>
                  </w:pPr>
                  <w:r w:rsidRPr="0062452B">
                    <w:rPr>
                      <w:b/>
                      <w:color w:val="FF0000"/>
                      <w:sz w:val="22"/>
                      <w:szCs w:val="22"/>
                    </w:rPr>
                    <w:t>NU se acceptă partaj</w:t>
                  </w:r>
                </w:p>
                <w:p w:rsidR="00A405EE" w:rsidRPr="0062452B" w:rsidRDefault="00A405EE" w:rsidP="00A405EE">
                  <w:pPr>
                    <w:pStyle w:val="bulletscoloanastanga"/>
                    <w:rPr>
                      <w:sz w:val="22"/>
                      <w:szCs w:val="22"/>
                    </w:rPr>
                  </w:pPr>
                  <w:r w:rsidRPr="0062452B">
                    <w:rPr>
                      <w:sz w:val="22"/>
                      <w:szCs w:val="22"/>
                    </w:rPr>
                    <w:t>Supliment Single</w:t>
                  </w:r>
                  <w:r w:rsidRPr="0062452B">
                    <w:rPr>
                      <w:b/>
                      <w:sz w:val="22"/>
                      <w:szCs w:val="22"/>
                    </w:rPr>
                    <w:t xml:space="preserve"> </w:t>
                  </w:r>
                  <w:r w:rsidRPr="0062452B">
                    <w:rPr>
                      <w:sz w:val="22"/>
                      <w:szCs w:val="22"/>
                    </w:rPr>
                    <w:t xml:space="preserve">– </w:t>
                  </w:r>
                  <w:r w:rsidRPr="0062452B">
                    <w:rPr>
                      <w:b/>
                      <w:color w:val="FF0000"/>
                      <w:sz w:val="22"/>
                      <w:szCs w:val="22"/>
                    </w:rPr>
                    <w:t>190 euro</w:t>
                  </w:r>
                </w:p>
                <w:p w:rsidR="00A405EE" w:rsidRPr="009F534E" w:rsidRDefault="00A405EE" w:rsidP="00A405EE">
                  <w:pPr>
                    <w:pStyle w:val="bulletscoloanastanga"/>
                    <w:numPr>
                      <w:ilvl w:val="0"/>
                      <w:numId w:val="0"/>
                    </w:numPr>
                    <w:ind w:left="170"/>
                    <w:jc w:val="left"/>
                    <w:rPr>
                      <w:b/>
                      <w:color w:val="FF0000"/>
                    </w:rPr>
                  </w:pPr>
                </w:p>
                <w:p w:rsidR="00A405EE" w:rsidRPr="005203E7" w:rsidRDefault="00A405EE" w:rsidP="00A405EE">
                  <w:pPr>
                    <w:pStyle w:val="coloanastanga"/>
                    <w:rPr>
                      <w:i w:val="0"/>
                    </w:rPr>
                  </w:pPr>
                </w:p>
                <w:p w:rsidR="00A405EE" w:rsidRDefault="00A405EE" w:rsidP="00A405EE">
                  <w:pPr>
                    <w:pStyle w:val="intertitlucoloanastanga"/>
                  </w:pPr>
                  <w:r w:rsidRPr="005A3A1C">
                    <w:rPr>
                      <w:b/>
                    </w:rPr>
                    <w:t>observații</w:t>
                  </w:r>
                  <w:r w:rsidRPr="005203E7">
                    <w:t xml:space="preserve"> </w:t>
                  </w:r>
                </w:p>
                <w:p w:rsidR="00A405EE" w:rsidRPr="0062452B" w:rsidRDefault="00A405EE" w:rsidP="00A405EE">
                  <w:pPr>
                    <w:pStyle w:val="bulletscoloanastanga"/>
                    <w:jc w:val="left"/>
                    <w:rPr>
                      <w:sz w:val="22"/>
                      <w:szCs w:val="22"/>
                    </w:rPr>
                  </w:pPr>
                  <w:r w:rsidRPr="0062452B">
                    <w:rPr>
                      <w:sz w:val="22"/>
                      <w:szCs w:val="22"/>
                    </w:rPr>
                    <w:t>Tariful afișat este pentru loc în cameră dublă.</w:t>
                  </w:r>
                </w:p>
                <w:p w:rsidR="00A405EE" w:rsidRPr="0062452B" w:rsidRDefault="00A405EE" w:rsidP="00A405EE">
                  <w:pPr>
                    <w:pStyle w:val="bulletscoloanastanga"/>
                    <w:jc w:val="left"/>
                    <w:rPr>
                      <w:sz w:val="22"/>
                      <w:szCs w:val="22"/>
                    </w:rPr>
                  </w:pPr>
                  <w:r w:rsidRPr="0062452B">
                    <w:rPr>
                      <w:sz w:val="22"/>
                      <w:szCs w:val="22"/>
                    </w:rPr>
                    <w:t xml:space="preserve">Nu este inclusă taxa de aeroport 95 euro/persoană și taxa de viză 25 </w:t>
                  </w:r>
                  <w:r w:rsidR="00D1076A">
                    <w:rPr>
                      <w:sz w:val="22"/>
                      <w:szCs w:val="22"/>
                    </w:rPr>
                    <w:t>dolari</w:t>
                  </w:r>
                  <w:r w:rsidRPr="0062452B">
                    <w:rPr>
                      <w:sz w:val="22"/>
                      <w:szCs w:val="22"/>
                    </w:rPr>
                    <w:t>/persoană.</w:t>
                  </w:r>
                </w:p>
                <w:p w:rsidR="00A405EE" w:rsidRPr="0062452B" w:rsidRDefault="00A405EE" w:rsidP="00A405EE">
                  <w:pPr>
                    <w:pStyle w:val="bulletscoloanastanga"/>
                    <w:jc w:val="left"/>
                    <w:rPr>
                      <w:sz w:val="22"/>
                      <w:szCs w:val="22"/>
                    </w:rPr>
                  </w:pPr>
                  <w:r w:rsidRPr="0062452B">
                    <w:rPr>
                      <w:sz w:val="22"/>
                      <w:szCs w:val="22"/>
                    </w:rPr>
                    <w:t>Persoanele cu vârsta sub 55 ani care nu au</w:t>
                  </w:r>
                  <w:r w:rsidR="002C2408" w:rsidRPr="0062452B">
                    <w:rPr>
                      <w:sz w:val="22"/>
                      <w:szCs w:val="22"/>
                    </w:rPr>
                    <w:t xml:space="preserve"> însoțitor peste 55 ani plătesc</w:t>
                  </w:r>
                  <w:r w:rsidRPr="0062452B">
                    <w:rPr>
                      <w:sz w:val="22"/>
                      <w:szCs w:val="22"/>
                    </w:rPr>
                    <w:t xml:space="preserve"> supliment 50 euro</w:t>
                  </w:r>
                  <w:r w:rsidR="0042515B">
                    <w:rPr>
                      <w:sz w:val="22"/>
                      <w:szCs w:val="22"/>
                    </w:rPr>
                    <w:t>.</w:t>
                  </w:r>
                </w:p>
                <w:p w:rsidR="00A405EE" w:rsidRPr="0062452B" w:rsidRDefault="00A405EE" w:rsidP="00A405EE">
                  <w:pPr>
                    <w:pStyle w:val="bulletscoloanastanga"/>
                    <w:jc w:val="left"/>
                    <w:rPr>
                      <w:sz w:val="22"/>
                      <w:szCs w:val="22"/>
                    </w:rPr>
                  </w:pPr>
                  <w:r w:rsidRPr="0062452B">
                    <w:rPr>
                      <w:sz w:val="22"/>
                      <w:szCs w:val="22"/>
                    </w:rPr>
                    <w:t>Unitatea de cazare menționată în acest program poate fi modificată, în acest caz agenția oferind o alternativă similară.</w:t>
                  </w:r>
                </w:p>
                <w:p w:rsidR="00A405EE" w:rsidRPr="005203E7" w:rsidRDefault="00A405EE" w:rsidP="00A405EE">
                  <w:pPr>
                    <w:pStyle w:val="bulletscoloanastanga"/>
                    <w:numPr>
                      <w:ilvl w:val="0"/>
                      <w:numId w:val="0"/>
                    </w:numPr>
                    <w:ind w:left="170"/>
                    <w:jc w:val="left"/>
                  </w:pPr>
                </w:p>
              </w:txbxContent>
            </v:textbox>
            <w10:wrap type="tight" anchorx="page" anchory="page"/>
          </v:shape>
        </w:pict>
      </w:r>
      <w:r w:rsidR="00806C97">
        <w:rPr>
          <w:noProof/>
          <w:lang w:val="en-US"/>
        </w:rPr>
        <w:pict>
          <v:shape id="_x0000_s1093" type="#_x0000_t202" style="position:absolute;margin-left:213.65pt;margin-top:80.4pt;width:356.9pt;height:281.25pt;z-index:251661824;mso-wrap-edited:f;mso-position-horizontal-relative:page;mso-position-vertical-relative:page" wrapcoords="0 0 21600 0 21600 21600 0 21600 0 0" filled="f" stroked="f">
            <v:fill o:detectmouseclick="t"/>
            <v:textbox style="mso-next-textbox:#_x0000_s1093" inset=",7.2pt,,7.2pt">
              <w:txbxContent>
                <w:p w:rsidR="00A405EE" w:rsidRPr="00742062" w:rsidRDefault="00A405EE" w:rsidP="00A405EE">
                  <w:pPr>
                    <w:pStyle w:val="Intertitlutextlung"/>
                    <w:jc w:val="both"/>
                    <w:rPr>
                      <w:sz w:val="22"/>
                      <w:szCs w:val="22"/>
                    </w:rPr>
                  </w:pPr>
                  <w:r w:rsidRPr="00742062">
                    <w:rPr>
                      <w:sz w:val="22"/>
                      <w:szCs w:val="22"/>
                    </w:rPr>
                    <w:t>Localizare:</w:t>
                  </w:r>
                </w:p>
                <w:p w:rsidR="00A405EE" w:rsidRPr="00742062" w:rsidRDefault="00A405EE" w:rsidP="00815312">
                  <w:pPr>
                    <w:pStyle w:val="Intertitlutextlung"/>
                    <w:numPr>
                      <w:ilvl w:val="0"/>
                      <w:numId w:val="0"/>
                    </w:numPr>
                    <w:jc w:val="both"/>
                    <w:rPr>
                      <w:rFonts w:eastAsia="Times New Roman"/>
                      <w:b w:val="0"/>
                      <w:color w:val="auto"/>
                      <w:sz w:val="22"/>
                      <w:szCs w:val="22"/>
                      <w:lang w:val="ro-RO"/>
                    </w:rPr>
                  </w:pPr>
                  <w:r w:rsidRPr="00742062">
                    <w:rPr>
                      <w:rFonts w:eastAsia="Times New Roman"/>
                      <w:b w:val="0"/>
                      <w:color w:val="auto"/>
                      <w:sz w:val="22"/>
                      <w:szCs w:val="22"/>
                      <w:lang w:val="ro-RO"/>
                    </w:rPr>
                    <w:t xml:space="preserve">Hotelul </w:t>
                  </w:r>
                  <w:r w:rsidR="00B37AEC">
                    <w:rPr>
                      <w:rFonts w:eastAsia="Times New Roman"/>
                      <w:b w:val="0"/>
                      <w:color w:val="auto"/>
                      <w:sz w:val="22"/>
                      <w:szCs w:val="22"/>
                      <w:lang w:val="ro-RO"/>
                    </w:rPr>
                    <w:t>Sea Star Beau Rivage</w:t>
                  </w:r>
                  <w:r w:rsidR="00993DF9" w:rsidRPr="00742062">
                    <w:rPr>
                      <w:rFonts w:eastAsia="Times New Roman"/>
                      <w:b w:val="0"/>
                      <w:color w:val="auto"/>
                      <w:sz w:val="22"/>
                      <w:szCs w:val="22"/>
                      <w:lang w:val="ro-RO"/>
                    </w:rPr>
                    <w:t xml:space="preserve"> se află la </w:t>
                  </w:r>
                  <w:r w:rsidR="00B37AEC">
                    <w:rPr>
                      <w:rFonts w:eastAsia="Times New Roman"/>
                      <w:b w:val="0"/>
                      <w:color w:val="auto"/>
                      <w:sz w:val="22"/>
                      <w:szCs w:val="22"/>
                      <w:lang w:val="ro-RO"/>
                    </w:rPr>
                    <w:t>2</w:t>
                  </w:r>
                  <w:r w:rsidR="00993DF9" w:rsidRPr="00742062">
                    <w:rPr>
                      <w:rFonts w:eastAsia="Times New Roman"/>
                      <w:b w:val="0"/>
                      <w:color w:val="auto"/>
                      <w:sz w:val="22"/>
                      <w:szCs w:val="22"/>
                      <w:lang w:val="ro-RO"/>
                    </w:rPr>
                    <w:t xml:space="preserve"> km </w:t>
                  </w:r>
                  <w:r w:rsidR="008E0E8A" w:rsidRPr="00742062">
                    <w:rPr>
                      <w:rFonts w:eastAsia="Times New Roman"/>
                      <w:b w:val="0"/>
                      <w:color w:val="auto"/>
                      <w:sz w:val="22"/>
                      <w:szCs w:val="22"/>
                      <w:lang w:val="ro-RO"/>
                    </w:rPr>
                    <w:t xml:space="preserve">de </w:t>
                  </w:r>
                  <w:r w:rsidR="00B37AEC">
                    <w:rPr>
                      <w:rFonts w:eastAsia="Times New Roman"/>
                      <w:b w:val="0"/>
                      <w:color w:val="auto"/>
                      <w:sz w:val="22"/>
                      <w:szCs w:val="22"/>
                      <w:lang w:val="ro-RO"/>
                    </w:rPr>
                    <w:t xml:space="preserve">centrul </w:t>
                  </w:r>
                  <w:r w:rsidR="008E0E8A" w:rsidRPr="00742062">
                    <w:rPr>
                      <w:rFonts w:eastAsia="Times New Roman"/>
                      <w:b w:val="0"/>
                      <w:color w:val="auto"/>
                      <w:sz w:val="22"/>
                      <w:szCs w:val="22"/>
                      <w:lang w:val="ro-RO"/>
                    </w:rPr>
                    <w:t>orașul</w:t>
                  </w:r>
                  <w:r w:rsidR="00B37AEC">
                    <w:rPr>
                      <w:rFonts w:eastAsia="Times New Roman"/>
                      <w:b w:val="0"/>
                      <w:color w:val="auto"/>
                      <w:sz w:val="22"/>
                      <w:szCs w:val="22"/>
                      <w:lang w:val="ro-RO"/>
                    </w:rPr>
                    <w:t>ui</w:t>
                  </w:r>
                  <w:r w:rsidR="008E0E8A" w:rsidRPr="00742062">
                    <w:rPr>
                      <w:rFonts w:eastAsia="Times New Roman"/>
                      <w:b w:val="0"/>
                      <w:color w:val="auto"/>
                      <w:sz w:val="22"/>
                      <w:szCs w:val="22"/>
                      <w:lang w:val="ro-RO"/>
                    </w:rPr>
                    <w:t xml:space="preserve"> Hurghada și la </w:t>
                  </w:r>
                  <w:r w:rsidR="00B37AEC">
                    <w:rPr>
                      <w:rFonts w:eastAsia="Times New Roman"/>
                      <w:b w:val="0"/>
                      <w:color w:val="auto"/>
                      <w:sz w:val="22"/>
                      <w:szCs w:val="22"/>
                      <w:lang w:val="ro-RO"/>
                    </w:rPr>
                    <w:t>10</w:t>
                  </w:r>
                  <w:r w:rsidR="008E0E8A" w:rsidRPr="00742062">
                    <w:rPr>
                      <w:rFonts w:eastAsia="Times New Roman"/>
                      <w:b w:val="0"/>
                      <w:color w:val="auto"/>
                      <w:sz w:val="22"/>
                      <w:szCs w:val="22"/>
                      <w:lang w:val="ro-RO"/>
                    </w:rPr>
                    <w:t xml:space="preserve"> km de </w:t>
                  </w:r>
                  <w:r w:rsidR="00B37AEC">
                    <w:rPr>
                      <w:rFonts w:eastAsia="Times New Roman"/>
                      <w:b w:val="0"/>
                      <w:color w:val="auto"/>
                      <w:sz w:val="22"/>
                      <w:szCs w:val="22"/>
                      <w:lang w:val="ro-RO"/>
                    </w:rPr>
                    <w:t>Aeroport.</w:t>
                  </w:r>
                </w:p>
                <w:p w:rsidR="00A405EE" w:rsidRPr="00742062" w:rsidRDefault="00A405EE" w:rsidP="00815312">
                  <w:pPr>
                    <w:pStyle w:val="Intertitlutextlung"/>
                    <w:numPr>
                      <w:ilvl w:val="0"/>
                      <w:numId w:val="0"/>
                    </w:numPr>
                    <w:jc w:val="both"/>
                    <w:rPr>
                      <w:sz w:val="22"/>
                      <w:szCs w:val="22"/>
                    </w:rPr>
                  </w:pPr>
                </w:p>
                <w:p w:rsidR="00A405EE" w:rsidRPr="00742062" w:rsidRDefault="00A405EE" w:rsidP="00815312">
                  <w:pPr>
                    <w:pStyle w:val="Intertitlutextlung"/>
                    <w:jc w:val="both"/>
                    <w:rPr>
                      <w:sz w:val="22"/>
                      <w:szCs w:val="22"/>
                    </w:rPr>
                  </w:pPr>
                  <w:r w:rsidRPr="00742062">
                    <w:rPr>
                      <w:sz w:val="22"/>
                      <w:szCs w:val="22"/>
                    </w:rPr>
                    <w:t>Facilitățile hotelului:</w:t>
                  </w:r>
                </w:p>
                <w:p w:rsidR="00A405EE" w:rsidRPr="00832FC4" w:rsidRDefault="002C6381" w:rsidP="004C1F30">
                  <w:pPr>
                    <w:pStyle w:val="Textgeneral"/>
                    <w:jc w:val="both"/>
                    <w:rPr>
                      <w:rFonts w:cs="MyriadPro-Semibold"/>
                      <w:sz w:val="22"/>
                      <w:szCs w:val="22"/>
                      <w:lang w:val="ro-RO"/>
                    </w:rPr>
                  </w:pPr>
                  <w:r w:rsidRPr="00742062">
                    <w:rPr>
                      <w:rFonts w:cs="MyriadPro-Semibold"/>
                      <w:sz w:val="22"/>
                      <w:szCs w:val="22"/>
                    </w:rPr>
                    <w:t xml:space="preserve">Hotelul </w:t>
                  </w:r>
                  <w:r w:rsidR="00813233">
                    <w:rPr>
                      <w:rFonts w:cs="MyriadPro-Semibold"/>
                      <w:sz w:val="22"/>
                      <w:szCs w:val="22"/>
                    </w:rPr>
                    <w:t>p</w:t>
                  </w:r>
                  <w:r w:rsidRPr="00742062">
                    <w:rPr>
                      <w:rFonts w:cs="MyriadPro-Semibold"/>
                      <w:sz w:val="22"/>
                      <w:szCs w:val="22"/>
                    </w:rPr>
                    <w:t xml:space="preserve">une la dispoziţia turiştilor săi numeroase facilităţi precum </w:t>
                  </w:r>
                  <w:r w:rsidR="00813233">
                    <w:rPr>
                      <w:rFonts w:cs="MyriadPro-Semibold"/>
                      <w:sz w:val="22"/>
                      <w:szCs w:val="22"/>
                    </w:rPr>
                    <w:t>4</w:t>
                  </w:r>
                  <w:r w:rsidR="00993DF9" w:rsidRPr="00742062">
                    <w:rPr>
                      <w:rFonts w:cs="MyriadPro-Semibold"/>
                      <w:sz w:val="22"/>
                      <w:szCs w:val="22"/>
                    </w:rPr>
                    <w:t xml:space="preserve"> restaurante, </w:t>
                  </w:r>
                  <w:r w:rsidR="00813233">
                    <w:rPr>
                      <w:rFonts w:cs="MyriadPro-Semibold"/>
                      <w:sz w:val="22"/>
                      <w:szCs w:val="22"/>
                    </w:rPr>
                    <w:t>6 baruri, 2</w:t>
                  </w:r>
                  <w:r w:rsidR="00993DF9" w:rsidRPr="00742062">
                    <w:rPr>
                      <w:rFonts w:cs="MyriadPro-Semibold"/>
                      <w:sz w:val="22"/>
                      <w:szCs w:val="22"/>
                    </w:rPr>
                    <w:t xml:space="preserve"> piscine </w:t>
                  </w:r>
                  <w:r w:rsidR="002C5D54">
                    <w:rPr>
                      <w:rFonts w:cs="MyriadPro-Semibold"/>
                      <w:sz w:val="22"/>
                      <w:szCs w:val="22"/>
                    </w:rPr>
                    <w:t xml:space="preserve">exterioare </w:t>
                  </w:r>
                  <w:r w:rsidR="001C1721">
                    <w:rPr>
                      <w:rFonts w:cs="MyriadPro-Semibold"/>
                      <w:sz w:val="22"/>
                      <w:szCs w:val="22"/>
                    </w:rPr>
                    <w:t xml:space="preserve">(cu umbrele și șezlonguri gratuite), </w:t>
                  </w:r>
                  <w:r w:rsidR="00B8358B">
                    <w:rPr>
                      <w:rFonts w:cs="MyriadPro-Semibold"/>
                      <w:sz w:val="22"/>
                      <w:szCs w:val="22"/>
                    </w:rPr>
                    <w:t>magazine</w:t>
                  </w:r>
                  <w:r w:rsidR="00832FC4">
                    <w:rPr>
                      <w:rFonts w:cs="MyriadPro-Semibold"/>
                      <w:sz w:val="22"/>
                      <w:szCs w:val="22"/>
                    </w:rPr>
                    <w:t>, sală de conferințe</w:t>
                  </w:r>
                  <w:r w:rsidR="00B8358B">
                    <w:rPr>
                      <w:rFonts w:cs="MyriadPro-Semibold"/>
                      <w:sz w:val="22"/>
                      <w:szCs w:val="22"/>
                    </w:rPr>
                    <w:t xml:space="preserve"> și</w:t>
                  </w:r>
                  <w:r w:rsidR="002C0915">
                    <w:rPr>
                      <w:rFonts w:cs="MyriadPro-Semibold"/>
                      <w:sz w:val="22"/>
                      <w:szCs w:val="22"/>
                    </w:rPr>
                    <w:t xml:space="preserve"> schimb valutar.</w:t>
                  </w:r>
                  <w:r w:rsidR="00832FC4">
                    <w:rPr>
                      <w:rFonts w:cs="MyriadPro-Semibold"/>
                      <w:sz w:val="22"/>
                      <w:szCs w:val="22"/>
                    </w:rPr>
                    <w:t xml:space="preserve"> Hotelul dispune și de facilități de sport și agrement: aerobic, sal</w:t>
                  </w:r>
                  <w:r w:rsidR="00832FC4">
                    <w:rPr>
                      <w:rFonts w:cs="MyriadPro-Semibold"/>
                      <w:sz w:val="22"/>
                      <w:szCs w:val="22"/>
                      <w:lang w:val="ro-RO"/>
                    </w:rPr>
                    <w:t xml:space="preserve">ă de fitness, darts, biliard, </w:t>
                  </w:r>
                  <w:r w:rsidR="00D56C82">
                    <w:rPr>
                      <w:rFonts w:cs="MyriadPro-Semibold"/>
                      <w:sz w:val="22"/>
                      <w:szCs w:val="22"/>
                      <w:lang w:val="ro-RO"/>
                    </w:rPr>
                    <w:t xml:space="preserve"> baschet, polo în apă, </w:t>
                  </w:r>
                  <w:r w:rsidR="00832FC4">
                    <w:rPr>
                      <w:rFonts w:cs="MyriadPro-Semibold"/>
                      <w:sz w:val="22"/>
                      <w:szCs w:val="22"/>
                      <w:lang w:val="ro-RO"/>
                    </w:rPr>
                    <w:t>tenis de masă, program</w:t>
                  </w:r>
                  <w:r w:rsidR="002B6AC1">
                    <w:rPr>
                      <w:rFonts w:cs="MyriadPro-Semibold"/>
                      <w:sz w:val="22"/>
                      <w:szCs w:val="22"/>
                      <w:lang w:val="ro-RO"/>
                    </w:rPr>
                    <w:t xml:space="preserve">e </w:t>
                  </w:r>
                  <w:r w:rsidR="00832FC4">
                    <w:rPr>
                      <w:rFonts w:cs="MyriadPro-Semibold"/>
                      <w:sz w:val="22"/>
                      <w:szCs w:val="22"/>
                      <w:lang w:val="ro-RO"/>
                    </w:rPr>
                    <w:t>de divertisment.</w:t>
                  </w:r>
                </w:p>
                <w:p w:rsidR="00797214" w:rsidRPr="00742062" w:rsidRDefault="00797214" w:rsidP="00815312">
                  <w:pPr>
                    <w:pStyle w:val="NoSpacing"/>
                    <w:jc w:val="both"/>
                    <w:rPr>
                      <w:rFonts w:ascii="Cambria" w:hAnsi="Cambria"/>
                      <w:sz w:val="22"/>
                      <w:szCs w:val="22"/>
                    </w:rPr>
                  </w:pPr>
                </w:p>
                <w:p w:rsidR="00A405EE" w:rsidRPr="00742062" w:rsidRDefault="00A405EE" w:rsidP="00815312">
                  <w:pPr>
                    <w:pStyle w:val="Intertitlutextlung"/>
                    <w:jc w:val="both"/>
                    <w:rPr>
                      <w:sz w:val="22"/>
                      <w:szCs w:val="22"/>
                    </w:rPr>
                  </w:pPr>
                  <w:r w:rsidRPr="00742062">
                    <w:rPr>
                      <w:sz w:val="22"/>
                      <w:szCs w:val="22"/>
                    </w:rPr>
                    <w:t>Facilitățile camerelor:</w:t>
                  </w:r>
                </w:p>
                <w:p w:rsidR="00AF6FFA" w:rsidRPr="00813233" w:rsidRDefault="00813233" w:rsidP="00815312">
                  <w:pPr>
                    <w:pStyle w:val="Intertitlutextlung"/>
                    <w:numPr>
                      <w:ilvl w:val="0"/>
                      <w:numId w:val="0"/>
                    </w:numPr>
                    <w:jc w:val="both"/>
                    <w:rPr>
                      <w:b w:val="0"/>
                      <w:color w:val="auto"/>
                      <w:sz w:val="22"/>
                      <w:szCs w:val="22"/>
                      <w:lang w:val="ro-RO"/>
                    </w:rPr>
                  </w:pPr>
                  <w:r>
                    <w:rPr>
                      <w:b w:val="0"/>
                      <w:color w:val="auto"/>
                      <w:sz w:val="22"/>
                      <w:szCs w:val="22"/>
                    </w:rPr>
                    <w:t>Camerele include baie proprie, cu articole de toaletă gratuite, TV prin satelit, aer condi</w:t>
                  </w:r>
                  <w:r>
                    <w:rPr>
                      <w:b w:val="0"/>
                      <w:color w:val="auto"/>
                      <w:sz w:val="22"/>
                      <w:szCs w:val="22"/>
                      <w:lang w:val="ro-RO"/>
                    </w:rPr>
                    <w:t>ționat, mini bar.</w:t>
                  </w:r>
                </w:p>
                <w:p w:rsidR="00A405EE" w:rsidRPr="00742062" w:rsidRDefault="00A405EE" w:rsidP="00815312">
                  <w:pPr>
                    <w:pStyle w:val="Intertitlutextlung"/>
                    <w:numPr>
                      <w:ilvl w:val="0"/>
                      <w:numId w:val="0"/>
                    </w:numPr>
                    <w:jc w:val="both"/>
                    <w:rPr>
                      <w:b w:val="0"/>
                      <w:color w:val="auto"/>
                      <w:sz w:val="22"/>
                      <w:szCs w:val="22"/>
                    </w:rPr>
                  </w:pPr>
                </w:p>
                <w:p w:rsidR="00A405EE" w:rsidRPr="00742062" w:rsidRDefault="00A405EE" w:rsidP="00815312">
                  <w:pPr>
                    <w:pStyle w:val="Intertitlutextlung"/>
                    <w:jc w:val="both"/>
                    <w:rPr>
                      <w:sz w:val="22"/>
                      <w:szCs w:val="22"/>
                    </w:rPr>
                  </w:pPr>
                  <w:r w:rsidRPr="00742062">
                    <w:rPr>
                      <w:sz w:val="22"/>
                      <w:szCs w:val="22"/>
                    </w:rPr>
                    <w:t>Plaja:</w:t>
                  </w:r>
                </w:p>
                <w:p w:rsidR="00815312" w:rsidRPr="00742062" w:rsidRDefault="00815312" w:rsidP="00815312">
                  <w:pPr>
                    <w:jc w:val="both"/>
                    <w:rPr>
                      <w:rFonts w:ascii="Cambria" w:hAnsi="Cambria"/>
                      <w:sz w:val="22"/>
                      <w:szCs w:val="22"/>
                    </w:rPr>
                  </w:pPr>
                  <w:r w:rsidRPr="00742062">
                    <w:rPr>
                      <w:rFonts w:ascii="Cambria" w:hAnsi="Cambria"/>
                      <w:sz w:val="22"/>
                      <w:szCs w:val="22"/>
                    </w:rPr>
                    <w:t>Hotelul deține plajă proprie, cu nisip. Umbrelele, șezlongurile și saltelele sunt gratuite.</w:t>
                  </w:r>
                </w:p>
              </w:txbxContent>
            </v:textbox>
            <w10:wrap type="tight" anchorx="page" anchory="page"/>
          </v:shape>
        </w:pict>
      </w:r>
      <w:r w:rsidR="00113CFF">
        <w:rPr>
          <w:noProof/>
          <w:lang w:val="en-US"/>
        </w:rPr>
        <w:pict>
          <v:shape id="_x0000_s1091" type="#_x0000_t202" style="position:absolute;margin-left:28.4pt;margin-top:45.75pt;width:538.6pt;height:36.9pt;z-index:251659776;mso-wrap-edited:f;mso-position-horizontal-relative:page;mso-position-vertical-relative:page" wrapcoords="0 0 21600 0 21600 21600 0 21600 0 0" filled="f" stroked="f">
            <v:fill o:detectmouseclick="t"/>
            <v:textbox style="mso-next-textbox:#_x0000_s1091" inset=",7.2pt,,7.2pt">
              <w:txbxContent>
                <w:p w:rsidR="00A405EE" w:rsidRPr="00A405EE" w:rsidRDefault="00A405EE" w:rsidP="00A405EE">
                  <w:pPr>
                    <w:rPr>
                      <w:rFonts w:cs="Calibri"/>
                      <w:b/>
                      <w:noProof/>
                      <w:color w:val="FF0000"/>
                      <w:sz w:val="36"/>
                      <w:szCs w:val="36"/>
                    </w:rPr>
                  </w:pPr>
                  <w:r w:rsidRPr="00A405EE">
                    <w:rPr>
                      <w:rFonts w:cs="Calibri"/>
                      <w:b/>
                      <w:noProof/>
                      <w:color w:val="FF0000"/>
                      <w:sz w:val="36"/>
                      <w:szCs w:val="36"/>
                    </w:rPr>
                    <w:t xml:space="preserve">Hotel </w:t>
                  </w:r>
                  <w:r w:rsidR="007543FD">
                    <w:rPr>
                      <w:rFonts w:cs="Calibri"/>
                      <w:b/>
                      <w:noProof/>
                      <w:color w:val="FF0000"/>
                      <w:sz w:val="36"/>
                      <w:szCs w:val="36"/>
                    </w:rPr>
                    <w:t>Sea Star Beau Rivage</w:t>
                  </w:r>
                  <w:r w:rsidRPr="00A405EE">
                    <w:rPr>
                      <w:rFonts w:cs="Calibri"/>
                      <w:b/>
                      <w:noProof/>
                      <w:color w:val="FF0000"/>
                      <w:sz w:val="36"/>
                      <w:szCs w:val="36"/>
                    </w:rPr>
                    <w:t xml:space="preserve"> </w:t>
                  </w:r>
                  <w:r>
                    <w:rPr>
                      <w:rFonts w:cs="Calibri"/>
                      <w:b/>
                      <w:noProof/>
                      <w:color w:val="FF0000"/>
                      <w:sz w:val="36"/>
                      <w:szCs w:val="36"/>
                    </w:rPr>
                    <w:t>5* (sau similar 5</w:t>
                  </w:r>
                  <w:r w:rsidRPr="00A405EE">
                    <w:rPr>
                      <w:rFonts w:cs="Calibri"/>
                      <w:b/>
                      <w:noProof/>
                      <w:color w:val="FF0000"/>
                      <w:sz w:val="36"/>
                      <w:szCs w:val="36"/>
                    </w:rPr>
                    <w:t>*) – All Inclusive</w:t>
                  </w:r>
                </w:p>
                <w:p w:rsidR="00A405EE" w:rsidRPr="00A405EE" w:rsidRDefault="00A405EE" w:rsidP="00A405EE">
                  <w:pPr>
                    <w:rPr>
                      <w:rFonts w:cs="Calibri"/>
                      <w:b/>
                      <w:noProof/>
                      <w:color w:val="FF0000"/>
                      <w:sz w:val="36"/>
                      <w:szCs w:val="36"/>
                    </w:rPr>
                  </w:pPr>
                </w:p>
                <w:p w:rsidR="00A405EE" w:rsidRPr="00A405EE" w:rsidRDefault="00A405EE" w:rsidP="00A405EE">
                  <w:pPr>
                    <w:rPr>
                      <w:rFonts w:cs="Calibri"/>
                      <w:b/>
                      <w:noProof/>
                      <w:color w:val="FF0000"/>
                      <w:sz w:val="36"/>
                      <w:szCs w:val="36"/>
                    </w:rPr>
                  </w:pPr>
                </w:p>
                <w:p w:rsidR="00A405EE" w:rsidRPr="00A405EE" w:rsidRDefault="00A405EE" w:rsidP="00A405EE">
                  <w:pPr>
                    <w:rPr>
                      <w:rFonts w:cs="Calibri"/>
                      <w:noProof/>
                      <w:color w:val="FF0000"/>
                      <w:sz w:val="36"/>
                      <w:szCs w:val="36"/>
                    </w:rPr>
                  </w:pPr>
                  <w:r w:rsidRPr="00A405EE">
                    <w:rPr>
                      <w:rFonts w:cs="Calibri"/>
                      <w:b/>
                      <w:noProof/>
                      <w:color w:val="FF0000"/>
                      <w:sz w:val="36"/>
                      <w:szCs w:val="36"/>
                    </w:rPr>
                    <w:t xml:space="preserve"> </w:t>
                  </w:r>
                </w:p>
                <w:p w:rsidR="00A405EE" w:rsidRPr="00A405EE" w:rsidRDefault="00A405EE" w:rsidP="00A405EE">
                  <w:pPr>
                    <w:pStyle w:val="Titluhotel"/>
                    <w:ind w:left="0"/>
                    <w:rPr>
                      <w:b/>
                      <w:sz w:val="36"/>
                      <w:szCs w:val="36"/>
                    </w:rPr>
                  </w:pPr>
                </w:p>
                <w:p w:rsidR="00A405EE" w:rsidRPr="00A405EE" w:rsidRDefault="00A405EE" w:rsidP="00A405EE">
                  <w:pPr>
                    <w:pStyle w:val="Textgeneral"/>
                    <w:rPr>
                      <w:b/>
                      <w:noProof/>
                      <w:sz w:val="36"/>
                      <w:szCs w:val="36"/>
                    </w:rPr>
                  </w:pPr>
                  <w:hyperlink r:id="rId25" w:history="1">
                    <w:r w:rsidRPr="00A405EE">
                      <w:rPr>
                        <w:rStyle w:val="Hyperlink"/>
                        <w:b/>
                        <w:noProof/>
                        <w:sz w:val="36"/>
                        <w:szCs w:val="36"/>
                      </w:rPr>
                      <w:t>www.holidayworld.es</w:t>
                    </w:r>
                  </w:hyperlink>
                  <w:r w:rsidRPr="00A405EE">
                    <w:rPr>
                      <w:b/>
                      <w:noProof/>
                      <w:sz w:val="36"/>
                      <w:szCs w:val="36"/>
                    </w:rPr>
                    <w:t xml:space="preserve"> </w:t>
                  </w:r>
                </w:p>
              </w:txbxContent>
            </v:textbox>
            <w10:wrap type="tight" anchorx="page" anchory="page"/>
          </v:shape>
        </w:pict>
      </w:r>
    </w:p>
    <w:p w:rsidR="00EE357C" w:rsidRDefault="00EE357C" w:rsidP="00EE357C">
      <w:pPr>
        <w:rPr>
          <w:lang w:val="en-US"/>
        </w:rPr>
      </w:pPr>
    </w:p>
    <w:p w:rsidR="00EE357C" w:rsidRDefault="00EE357C" w:rsidP="00EE357C">
      <w:pPr>
        <w:rPr>
          <w:lang w:val="en-US"/>
        </w:rPr>
      </w:pPr>
    </w:p>
    <w:p w:rsidR="00EE357C" w:rsidRDefault="00EE357C" w:rsidP="00EE357C">
      <w:pPr>
        <w:rPr>
          <w:lang w:val="en-US"/>
        </w:rPr>
      </w:pPr>
    </w:p>
    <w:p w:rsidR="00EE357C" w:rsidRDefault="00EE357C" w:rsidP="00EE357C">
      <w:pPr>
        <w:rPr>
          <w:lang w:val="en-US"/>
        </w:rPr>
      </w:pPr>
    </w:p>
    <w:p w:rsidR="00EE357C" w:rsidRDefault="00EE357C" w:rsidP="00EE357C">
      <w:pPr>
        <w:rPr>
          <w:lang w:val="en-US"/>
        </w:rPr>
      </w:pPr>
    </w:p>
    <w:p w:rsidR="00EE357C" w:rsidRDefault="00113CFF" w:rsidP="00EE357C">
      <w:pPr>
        <w:rPr>
          <w:lang w:val="en-US"/>
        </w:rPr>
      </w:pPr>
      <w:r>
        <w:rPr>
          <w:noProof/>
          <w:lang w:val="en-US"/>
        </w:rPr>
        <w:pict>
          <v:shape id="_x0000_s1083" type="#_x0000_t202" style="position:absolute;margin-left:218.9pt;margin-top:460.5pt;width:348.1pt;height:330.75pt;z-index:251654656;mso-wrap-edited:f;mso-position-horizontal-relative:page;mso-position-vertical-relative:page" wrapcoords="0 0 21600 0 21600 21600 0 21600 0 0" filled="f" stroked="f">
            <v:fill o:detectmouseclick="t"/>
            <v:textbox style="mso-next-textbox:#_x0000_s1083" inset=",7.2pt,,7.2pt">
              <w:txbxContent>
                <w:p w:rsidR="00EE357C" w:rsidRDefault="00EE357C" w:rsidP="00EE357C">
                  <w:pPr>
                    <w:pStyle w:val="intertitlucoloanastanga"/>
                    <w:rPr>
                      <w:b/>
                    </w:rPr>
                  </w:pPr>
                </w:p>
                <w:p w:rsidR="00EE357C" w:rsidRPr="0057175F" w:rsidRDefault="00EE357C" w:rsidP="00EE357C">
                  <w:pPr>
                    <w:pStyle w:val="intertitlucoloanastanga"/>
                    <w:rPr>
                      <w:b/>
                    </w:rPr>
                  </w:pPr>
                  <w:r w:rsidRPr="0057175F">
                    <w:rPr>
                      <w:b/>
                    </w:rPr>
                    <w:t>NOTA</w:t>
                  </w:r>
                </w:p>
                <w:p w:rsidR="00EE357C" w:rsidRPr="00033A9E" w:rsidRDefault="00D22142" w:rsidP="00EE357C">
                  <w:pPr>
                    <w:pStyle w:val="bulletscoloanastanga"/>
                    <w:rPr>
                      <w:szCs w:val="20"/>
                    </w:rPr>
                  </w:pPr>
                  <w:r>
                    <w:t>Distribuț</w:t>
                  </w:r>
                  <w:r w:rsidR="00EE357C" w:rsidRPr="0057175F">
                    <w:t xml:space="preserve">ia </w:t>
                  </w:r>
                  <w:r>
                    <w:t>camerelor la hotel se face de către recepț</w:t>
                  </w:r>
                  <w:r w:rsidR="00EE357C" w:rsidRPr="0057175F">
                    <w:t xml:space="preserve">ia acestuia; problemele legate </w:t>
                  </w:r>
                  <w:r w:rsidR="00EE357C" w:rsidRPr="00033A9E">
                    <w:rPr>
                      <w:szCs w:val="20"/>
                    </w:rPr>
                    <w:t>de amplasarea sau aspectul camerei se rezolv</w:t>
                  </w:r>
                  <w:r>
                    <w:rPr>
                      <w:szCs w:val="20"/>
                    </w:rPr>
                    <w:t>ă</w:t>
                  </w:r>
                  <w:r w:rsidR="00EE357C" w:rsidRPr="00033A9E">
                    <w:rPr>
                      <w:szCs w:val="20"/>
                    </w:rPr>
                    <w:t xml:space="preserve"> </w:t>
                  </w:r>
                  <w:r>
                    <w:rPr>
                      <w:szCs w:val="20"/>
                    </w:rPr>
                    <w:t>de catre turist direct la recepț</w:t>
                  </w:r>
                  <w:r w:rsidR="00EE357C" w:rsidRPr="00033A9E">
                    <w:rPr>
                      <w:szCs w:val="20"/>
                    </w:rPr>
                    <w:t>ie, asistat de ghidul local.</w:t>
                  </w:r>
                </w:p>
                <w:p w:rsidR="00EE357C" w:rsidRPr="00033A9E" w:rsidRDefault="00D22142" w:rsidP="00EE357C">
                  <w:pPr>
                    <w:pStyle w:val="bulletscoloanastanga"/>
                    <w:rPr>
                      <w:szCs w:val="20"/>
                    </w:rPr>
                  </w:pPr>
                  <w:r>
                    <w:rPr>
                      <w:szCs w:val="20"/>
                    </w:rPr>
                    <w:t>Pentru anumite facilităț</w:t>
                  </w:r>
                  <w:r w:rsidR="00EE357C" w:rsidRPr="00033A9E">
                    <w:rPr>
                      <w:szCs w:val="20"/>
                    </w:rPr>
                    <w:t>i din hotel sau din camer</w:t>
                  </w:r>
                  <w:r>
                    <w:rPr>
                      <w:szCs w:val="20"/>
                    </w:rPr>
                    <w:t>ă</w:t>
                  </w:r>
                  <w:r w:rsidR="00EE357C" w:rsidRPr="00033A9E">
                    <w:rPr>
                      <w:szCs w:val="20"/>
                    </w:rPr>
                    <w:t xml:space="preserve">, hotelierul poate solicita taxe suplimentare </w:t>
                  </w:r>
                  <w:r>
                    <w:rPr>
                      <w:szCs w:val="20"/>
                    </w:rPr>
                    <w:t>(minibar/frigider, seif etc.); î</w:t>
                  </w:r>
                  <w:r w:rsidR="00EE357C" w:rsidRPr="00033A9E">
                    <w:rPr>
                      <w:szCs w:val="20"/>
                    </w:rPr>
                    <w:t>n mome</w:t>
                  </w:r>
                  <w:r>
                    <w:rPr>
                      <w:szCs w:val="20"/>
                    </w:rPr>
                    <w:t>ntul sosirii la hotel, solicitați recepționerului să vă</w:t>
                  </w:r>
                  <w:r w:rsidR="00EE357C" w:rsidRPr="00033A9E">
                    <w:rPr>
                      <w:szCs w:val="20"/>
                    </w:rPr>
                    <w:t xml:space="preserve"> informeze cu exactitate asupra lor.</w:t>
                  </w:r>
                </w:p>
                <w:p w:rsidR="00EE357C" w:rsidRPr="00033A9E" w:rsidRDefault="00EE357C" w:rsidP="00EE357C">
                  <w:pPr>
                    <w:pStyle w:val="bulletscoloanastanga"/>
                    <w:rPr>
                      <w:szCs w:val="20"/>
                    </w:rPr>
                  </w:pPr>
                  <w:r w:rsidRPr="00033A9E">
                    <w:rPr>
                      <w:szCs w:val="20"/>
                    </w:rPr>
                    <w:t>Compania aeriană îşi rezervă dreptul de a modifica orarul de zbor.</w:t>
                  </w:r>
                </w:p>
                <w:p w:rsidR="00EE357C" w:rsidRPr="00033A9E" w:rsidRDefault="00EE357C" w:rsidP="00EE357C">
                  <w:pPr>
                    <w:pStyle w:val="bulletscoloanastanga"/>
                    <w:rPr>
                      <w:szCs w:val="20"/>
                    </w:rPr>
                  </w:pPr>
                  <w:r w:rsidRPr="00033A9E">
                    <w:rPr>
                      <w:szCs w:val="20"/>
                    </w:rPr>
                    <w:t>Agen</w:t>
                  </w:r>
                  <w:r w:rsidR="000E4562">
                    <w:rPr>
                      <w:szCs w:val="20"/>
                    </w:rPr>
                    <w:t>ția nu  se obligă să găsească partaj persoanelor care călă</w:t>
                  </w:r>
                  <w:r w:rsidRPr="00033A9E">
                    <w:rPr>
                      <w:szCs w:val="20"/>
                    </w:rPr>
                    <w:t>toresc  singure</w:t>
                  </w:r>
                  <w:r w:rsidR="000E4562">
                    <w:rPr>
                      <w:szCs w:val="20"/>
                    </w:rPr>
                    <w:t>.</w:t>
                  </w:r>
                </w:p>
                <w:p w:rsidR="00EE357C" w:rsidRDefault="000E4562" w:rsidP="00EE357C">
                  <w:pPr>
                    <w:pStyle w:val="bulletscoloanastanga"/>
                    <w:rPr>
                      <w:szCs w:val="20"/>
                    </w:rPr>
                  </w:pPr>
                  <w:r>
                    <w:rPr>
                      <w:noProof/>
                      <w:szCs w:val="20"/>
                    </w:rPr>
                    <w:t>Turiș</w:t>
                  </w:r>
                  <w:r w:rsidR="00EE357C" w:rsidRPr="00033A9E">
                    <w:rPr>
                      <w:noProof/>
                      <w:szCs w:val="20"/>
                    </w:rPr>
                    <w:t>tii se vor</w:t>
                  </w:r>
                  <w:r>
                    <w:rPr>
                      <w:noProof/>
                      <w:szCs w:val="20"/>
                    </w:rPr>
                    <w:t xml:space="preserve"> prezenta la aeroport cu 2 ore î</w:t>
                  </w:r>
                  <w:r w:rsidR="00EE357C" w:rsidRPr="00033A9E">
                    <w:rPr>
                      <w:noProof/>
                      <w:szCs w:val="20"/>
                    </w:rPr>
                    <w:t>nainte de</w:t>
                  </w:r>
                  <w:r>
                    <w:rPr>
                      <w:noProof/>
                      <w:szCs w:val="20"/>
                    </w:rPr>
                    <w:t xml:space="preserve"> plecare. </w:t>
                  </w:r>
                </w:p>
                <w:p w:rsidR="00750410" w:rsidRPr="00033A9E" w:rsidRDefault="00750410" w:rsidP="00750410">
                  <w:pPr>
                    <w:pStyle w:val="bulletscoloanastanga"/>
                    <w:rPr>
                      <w:szCs w:val="20"/>
                    </w:rPr>
                  </w:pPr>
                  <w:r w:rsidRPr="00033A9E">
                    <w:rPr>
                      <w:szCs w:val="20"/>
                    </w:rPr>
                    <w:t>Excursiile opționale pot suferi modificări, iar programul concret, desfășurat pe zile, al excursiilor opționale se va primi la destinație.</w:t>
                  </w:r>
                </w:p>
                <w:p w:rsidR="00750410" w:rsidRPr="00033A9E" w:rsidRDefault="00750410" w:rsidP="00750410">
                  <w:pPr>
                    <w:pStyle w:val="bulletscoloanastanga"/>
                    <w:rPr>
                      <w:rStyle w:val="longtext1"/>
                      <w:shd w:val="clear" w:color="auto" w:fill="FFFFFF"/>
                    </w:rPr>
                  </w:pPr>
                  <w:r w:rsidRPr="00033A9E">
                    <w:rPr>
                      <w:szCs w:val="20"/>
                    </w:rPr>
                    <w:t>Excursiile opționale gratuite se vor organiza în prima sau în ultima zi</w:t>
                  </w:r>
                  <w:r w:rsidRPr="00033A9E">
                    <w:rPr>
                      <w:rStyle w:val="longtext1"/>
                      <w:shd w:val="clear" w:color="auto" w:fill="FFFFFF"/>
                    </w:rPr>
                    <w:t>, în drum spre aeroport sau hotel, în funcție de orarul de zbor.</w:t>
                  </w:r>
                </w:p>
                <w:p w:rsidR="00750410" w:rsidRPr="00033A9E" w:rsidRDefault="00750410" w:rsidP="00750410">
                  <w:pPr>
                    <w:pStyle w:val="bulletscoloanastanga"/>
                    <w:rPr>
                      <w:rStyle w:val="longtext1"/>
                      <w:shd w:val="clear" w:color="auto" w:fill="FFFFFF"/>
                    </w:rPr>
                  </w:pPr>
                  <w:r w:rsidRPr="00033A9E">
                    <w:rPr>
                      <w:rStyle w:val="longtext1"/>
                      <w:shd w:val="clear" w:color="auto" w:fill="FFFFFF"/>
                    </w:rPr>
                    <w:t xml:space="preserve">Grupul minim pentru a se organiza excursiile opționale este de minim 20 persoane. </w:t>
                  </w:r>
                </w:p>
                <w:p w:rsidR="00750410" w:rsidRPr="0057175F" w:rsidRDefault="00750410" w:rsidP="00750410">
                  <w:pPr>
                    <w:pStyle w:val="bulletscoloanastanga"/>
                    <w:numPr>
                      <w:ilvl w:val="0"/>
                      <w:numId w:val="0"/>
                    </w:numPr>
                    <w:ind w:left="170"/>
                  </w:pPr>
                </w:p>
                <w:p w:rsidR="00EE357C" w:rsidRPr="00E55AA6" w:rsidRDefault="00EE357C" w:rsidP="00EE357C">
                  <w:pPr>
                    <w:pStyle w:val="bulletscoloanastanga"/>
                    <w:numPr>
                      <w:ilvl w:val="0"/>
                      <w:numId w:val="0"/>
                    </w:numPr>
                    <w:ind w:left="170"/>
                    <w:jc w:val="center"/>
                    <w:rPr>
                      <w:rStyle w:val="Emphasis"/>
                      <w:b/>
                    </w:rPr>
                  </w:pPr>
                </w:p>
              </w:txbxContent>
            </v:textbox>
            <w10:wrap type="tight" anchorx="page" anchory="page"/>
          </v:shape>
        </w:pict>
      </w:r>
    </w:p>
    <w:p w:rsidR="00EE357C" w:rsidRDefault="00EE357C" w:rsidP="00EE357C">
      <w:pPr>
        <w:rPr>
          <w:lang w:val="en-US"/>
        </w:rPr>
      </w:pPr>
    </w:p>
    <w:p w:rsidR="00EE357C" w:rsidRDefault="00113CFF" w:rsidP="00EE357C">
      <w:pPr>
        <w:ind w:firstLine="720"/>
        <w:rPr>
          <w:lang w:val="en-US"/>
        </w:rPr>
      </w:pPr>
      <w:r>
        <w:rPr>
          <w:noProof/>
          <w:lang w:val="en-US"/>
        </w:rPr>
        <w:pict>
          <v:shape id="_x0000_s1090" type="#_x0000_t202" style="position:absolute;left:0;text-align:left;margin-left:49.35pt;margin-top:486.75pt;width:162pt;height:270pt;z-index:251658752;mso-wrap-edited:f;mso-position-horizontal-relative:page;mso-position-vertical-relative:page" wrapcoords="0 0 21600 0 21600 21600 0 21600 0 0" fillcolor="#f4f2b2" stroked="f">
            <v:fill o:detectmouseclick="t"/>
            <v:textbox style="mso-next-textbox:#_x0000_s1090" inset=",7.2pt,,7.2pt">
              <w:txbxContent>
                <w:p w:rsidR="00557688" w:rsidRDefault="00557688" w:rsidP="00557688">
                  <w:pPr>
                    <w:pStyle w:val="bulletscoloanastanga"/>
                    <w:numPr>
                      <w:ilvl w:val="0"/>
                      <w:numId w:val="0"/>
                    </w:numPr>
                    <w:ind w:left="170"/>
                  </w:pPr>
                  <w:r w:rsidRPr="00E55AA6">
                    <w:rPr>
                      <w:i/>
                      <w:szCs w:val="20"/>
                    </w:rPr>
                    <w:t>C</w:t>
                  </w:r>
                  <w:r w:rsidR="00D22142">
                    <w:rPr>
                      <w:i/>
                      <w:szCs w:val="20"/>
                    </w:rPr>
                    <w:t>ategoria hotelurilor ș</w:t>
                  </w:r>
                  <w:r w:rsidRPr="00E55AA6">
                    <w:rPr>
                      <w:i/>
                      <w:szCs w:val="20"/>
                    </w:rPr>
                    <w:t>i a mijloacelo</w:t>
                  </w:r>
                  <w:r w:rsidR="00D22142">
                    <w:rPr>
                      <w:i/>
                      <w:szCs w:val="20"/>
                    </w:rPr>
                    <w:t>r de transport este cea oficială pentru țara vizitată. Autoritățile locale îș</w:t>
                  </w:r>
                  <w:r w:rsidRPr="00E55AA6">
                    <w:rPr>
                      <w:i/>
                      <w:szCs w:val="20"/>
                    </w:rPr>
                    <w:t>i rezerv</w:t>
                  </w:r>
                  <w:r w:rsidR="00D22142">
                    <w:rPr>
                      <w:i/>
                      <w:szCs w:val="20"/>
                    </w:rPr>
                    <w:t>ă</w:t>
                  </w:r>
                  <w:r w:rsidRPr="00E55AA6">
                    <w:rPr>
                      <w:i/>
                      <w:szCs w:val="20"/>
                    </w:rPr>
                    <w:t xml:space="preserve"> dreptul de a refuza intrare</w:t>
                  </w:r>
                  <w:r w:rsidR="00D22142">
                    <w:rPr>
                      <w:i/>
                      <w:szCs w:val="20"/>
                    </w:rPr>
                    <w:t>a pe teritoriul statului a oricărei persoane care nu prezintă suficientă</w:t>
                  </w:r>
                  <w:r w:rsidRPr="00E55AA6">
                    <w:rPr>
                      <w:i/>
                      <w:szCs w:val="20"/>
                    </w:rPr>
                    <w:t xml:space="preserve"> </w:t>
                  </w:r>
                  <w:r w:rsidR="00D22142">
                    <w:rPr>
                      <w:i/>
                      <w:szCs w:val="20"/>
                    </w:rPr>
                    <w:t>încredere. Agenț</w:t>
                  </w:r>
                  <w:r w:rsidRPr="00E55AA6">
                    <w:rPr>
                      <w:i/>
                      <w:szCs w:val="20"/>
                    </w:rPr>
                    <w:t>ia organizatoare nu poate fi facut</w:t>
                  </w:r>
                  <w:r w:rsidR="00D22142">
                    <w:rPr>
                      <w:i/>
                      <w:szCs w:val="20"/>
                    </w:rPr>
                    <w:t>ă ră</w:t>
                  </w:r>
                  <w:r w:rsidRPr="00E55AA6">
                    <w:rPr>
                      <w:i/>
                      <w:szCs w:val="20"/>
                    </w:rPr>
                    <w:t>spun</w:t>
                  </w:r>
                  <w:r w:rsidR="00D22142">
                    <w:rPr>
                      <w:i/>
                      <w:szCs w:val="20"/>
                    </w:rPr>
                    <w:t>zatoare pentru astfel de situaț</w:t>
                  </w:r>
                  <w:r w:rsidRPr="00E55AA6">
                    <w:rPr>
                      <w:i/>
                      <w:szCs w:val="20"/>
                    </w:rPr>
                    <w:t>ii ce nu</w:t>
                  </w:r>
                  <w:r w:rsidR="00D22142">
                    <w:rPr>
                      <w:i/>
                      <w:szCs w:val="20"/>
                    </w:rPr>
                    <w:t xml:space="preserve"> pot fi depistate anterior plecării. Turistul își asumă riscurile de a-i fi refuzată intrarea și de aceea este obligat să informeze agenția asupra oricărui incident petrecut în afara granițelor Româ</w:t>
                  </w:r>
                  <w:r w:rsidRPr="00E55AA6">
                    <w:rPr>
                      <w:i/>
                      <w:szCs w:val="20"/>
                    </w:rPr>
                    <w:t xml:space="preserve">niei, precum </w:t>
                  </w:r>
                  <w:r w:rsidR="00D22142">
                    <w:rPr>
                      <w:i/>
                      <w:szCs w:val="20"/>
                    </w:rPr>
                    <w:t>ș</w:t>
                  </w:r>
                  <w:r w:rsidRPr="00E55AA6">
                    <w:rPr>
                      <w:i/>
                      <w:szCs w:val="20"/>
                    </w:rPr>
                    <w:t>i asu</w:t>
                  </w:r>
                  <w:r w:rsidR="00D22142">
                    <w:rPr>
                      <w:i/>
                      <w:szCs w:val="20"/>
                    </w:rPr>
                    <w:t>pra orică</w:t>
                  </w:r>
                  <w:r w:rsidRPr="00E55AA6">
                    <w:rPr>
                      <w:i/>
                      <w:szCs w:val="20"/>
                    </w:rPr>
                    <w:t>rei tangen</w:t>
                  </w:r>
                  <w:r w:rsidR="00D22142">
                    <w:rPr>
                      <w:i/>
                      <w:szCs w:val="20"/>
                    </w:rPr>
                    <w:t>ț</w:t>
                  </w:r>
                  <w:r w:rsidRPr="00E55AA6">
                    <w:rPr>
                      <w:i/>
                      <w:szCs w:val="20"/>
                    </w:rPr>
                    <w:t>e pe care o are cu statul vizitat.</w:t>
                  </w:r>
                  <w:r w:rsidRPr="00E55AA6">
                    <w:t xml:space="preserve"> </w:t>
                  </w:r>
                </w:p>
                <w:p w:rsidR="00557688" w:rsidRPr="00E55AA6" w:rsidRDefault="00557688" w:rsidP="00557688">
                  <w:pPr>
                    <w:pStyle w:val="bulletscoloanastanga"/>
                    <w:numPr>
                      <w:ilvl w:val="0"/>
                      <w:numId w:val="0"/>
                    </w:numPr>
                    <w:ind w:left="170"/>
                    <w:jc w:val="left"/>
                    <w:rPr>
                      <w:i/>
                      <w:szCs w:val="20"/>
                    </w:rPr>
                  </w:pPr>
                </w:p>
              </w:txbxContent>
            </v:textbox>
            <w10:wrap type="tight" anchorx="page" anchory="page"/>
          </v:shape>
        </w:pict>
      </w:r>
    </w:p>
    <w:p w:rsidR="00EE357C" w:rsidRDefault="00EE357C" w:rsidP="00EE357C">
      <w:pPr>
        <w:ind w:firstLine="720"/>
        <w:rPr>
          <w:lang w:val="en-US"/>
        </w:rPr>
      </w:pPr>
    </w:p>
    <w:p w:rsidR="00EE357C" w:rsidRDefault="00EE357C" w:rsidP="00EE357C">
      <w:pPr>
        <w:ind w:firstLine="720"/>
        <w:rPr>
          <w:lang w:val="en-US"/>
        </w:rPr>
      </w:pPr>
    </w:p>
    <w:p w:rsidR="00EE357C" w:rsidRDefault="00EE357C" w:rsidP="00EE357C">
      <w:pPr>
        <w:ind w:firstLine="720"/>
        <w:rPr>
          <w:lang w:val="en-US"/>
        </w:rPr>
      </w:pPr>
    </w:p>
    <w:p w:rsidR="00EE357C" w:rsidRDefault="00EE357C" w:rsidP="00EE357C">
      <w:pPr>
        <w:ind w:firstLine="720"/>
        <w:rPr>
          <w:lang w:val="en-US"/>
        </w:rPr>
      </w:pPr>
    </w:p>
    <w:p w:rsidR="00EE357C" w:rsidRDefault="00EE357C" w:rsidP="00EE357C">
      <w:pPr>
        <w:ind w:firstLine="720"/>
        <w:rPr>
          <w:lang w:val="en-US"/>
        </w:rPr>
      </w:pPr>
    </w:p>
    <w:p w:rsidR="005921FB" w:rsidRDefault="005921FB" w:rsidP="00EE357C">
      <w:pPr>
        <w:ind w:firstLine="720"/>
        <w:rPr>
          <w:lang w:val="en-US"/>
        </w:rPr>
      </w:pPr>
    </w:p>
    <w:p w:rsidR="005921FB" w:rsidRDefault="005921FB" w:rsidP="00EE357C">
      <w:pPr>
        <w:ind w:firstLine="720"/>
        <w:rPr>
          <w:lang w:val="en-US"/>
        </w:rPr>
      </w:pPr>
    </w:p>
    <w:p w:rsidR="005921FB" w:rsidRDefault="005921FB" w:rsidP="00EE357C">
      <w:pPr>
        <w:ind w:firstLine="720"/>
        <w:rPr>
          <w:lang w:val="en-US"/>
        </w:rPr>
      </w:pPr>
    </w:p>
    <w:p w:rsidR="005921FB" w:rsidRDefault="005921FB" w:rsidP="00EE357C">
      <w:pPr>
        <w:ind w:firstLine="720"/>
        <w:rPr>
          <w:lang w:val="en-US"/>
        </w:rPr>
      </w:pPr>
    </w:p>
    <w:p w:rsidR="005921FB" w:rsidRDefault="005921FB" w:rsidP="00EE357C">
      <w:pPr>
        <w:ind w:firstLine="720"/>
        <w:rPr>
          <w:lang w:val="en-US"/>
        </w:rPr>
      </w:pPr>
    </w:p>
    <w:p w:rsidR="005921FB" w:rsidRDefault="005921FB" w:rsidP="00EE357C">
      <w:pPr>
        <w:ind w:firstLine="720"/>
        <w:rPr>
          <w:lang w:val="en-US"/>
        </w:rPr>
      </w:pPr>
    </w:p>
    <w:p w:rsidR="005921FB" w:rsidRDefault="005921FB" w:rsidP="00EE357C">
      <w:pPr>
        <w:ind w:firstLine="720"/>
        <w:rPr>
          <w:lang w:val="en-US"/>
        </w:rPr>
      </w:pPr>
    </w:p>
    <w:p w:rsidR="005921FB" w:rsidRDefault="005921FB" w:rsidP="00EE357C">
      <w:pPr>
        <w:ind w:firstLine="720"/>
        <w:rPr>
          <w:lang w:val="en-US"/>
        </w:rPr>
      </w:pPr>
    </w:p>
    <w:p w:rsidR="005921FB" w:rsidRDefault="005921FB" w:rsidP="00EE357C">
      <w:pPr>
        <w:ind w:firstLine="720"/>
        <w:rPr>
          <w:lang w:val="en-US"/>
        </w:rPr>
      </w:pPr>
    </w:p>
    <w:p w:rsidR="005921FB" w:rsidRDefault="005921FB" w:rsidP="00EE357C">
      <w:pPr>
        <w:ind w:firstLine="720"/>
        <w:rPr>
          <w:lang w:val="en-US"/>
        </w:rPr>
      </w:pPr>
    </w:p>
    <w:p w:rsidR="005921FB" w:rsidRDefault="005921FB" w:rsidP="00EE357C">
      <w:pPr>
        <w:ind w:firstLine="720"/>
        <w:rPr>
          <w:lang w:val="en-US"/>
        </w:rPr>
      </w:pPr>
    </w:p>
    <w:p w:rsidR="005921FB" w:rsidRDefault="005921FB" w:rsidP="00EE357C">
      <w:pPr>
        <w:ind w:firstLine="720"/>
        <w:rPr>
          <w:lang w:val="en-US"/>
        </w:rPr>
      </w:pPr>
    </w:p>
    <w:p w:rsidR="005921FB" w:rsidRDefault="005921FB" w:rsidP="00EE357C">
      <w:pPr>
        <w:ind w:firstLine="720"/>
        <w:rPr>
          <w:lang w:val="en-US"/>
        </w:rPr>
      </w:pPr>
    </w:p>
    <w:p w:rsidR="005921FB" w:rsidRDefault="005921FB" w:rsidP="00EE357C">
      <w:pPr>
        <w:ind w:firstLine="720"/>
        <w:rPr>
          <w:lang w:val="en-US"/>
        </w:rPr>
      </w:pPr>
    </w:p>
    <w:p w:rsidR="005921FB" w:rsidRDefault="005921FB" w:rsidP="00EE357C">
      <w:pPr>
        <w:ind w:firstLine="720"/>
        <w:rPr>
          <w:lang w:val="en-US"/>
        </w:rPr>
      </w:pPr>
    </w:p>
    <w:p w:rsidR="00EE357C" w:rsidRPr="00EE357C" w:rsidRDefault="00EE357C" w:rsidP="00EE357C">
      <w:pPr>
        <w:rPr>
          <w:lang w:val="en-US"/>
        </w:rPr>
      </w:pPr>
    </w:p>
    <w:sectPr w:rsidR="00EE357C" w:rsidRPr="00EE357C" w:rsidSect="000B11F6">
      <w:footerReference w:type="even" r:id="rId26"/>
      <w:footerReference w:type="default" r:id="rId27"/>
      <w:headerReference w:type="first" r:id="rId28"/>
      <w:footerReference w:type="first" r:id="rId29"/>
      <w:pgSz w:w="11900" w:h="16840"/>
      <w:pgMar w:top="567" w:right="567" w:bottom="567" w:left="567" w:header="0"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FC9" w:rsidRDefault="00747FC9">
      <w:r>
        <w:separator/>
      </w:r>
    </w:p>
  </w:endnote>
  <w:endnote w:type="continuationSeparator" w:id="1">
    <w:p w:rsidR="00747FC9" w:rsidRDefault="00747F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MyriadPro-Semibold">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60B" w:rsidRDefault="00CE260B" w:rsidP="000B11F6">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rsidR="00CE260B" w:rsidRDefault="00CE260B" w:rsidP="000B11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60B" w:rsidRDefault="00CE260B" w:rsidP="000B11F6">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sidR="00650709">
      <w:rPr>
        <w:rStyle w:val="PageNumber"/>
        <w:noProof/>
      </w:rPr>
      <w:t>2</w:t>
    </w:r>
    <w:r>
      <w:rPr>
        <w:rStyle w:val="PageNumber"/>
      </w:rPr>
      <w:fldChar w:fldCharType="end"/>
    </w:r>
  </w:p>
  <w:p w:rsidR="00CE260B" w:rsidRDefault="00CE260B" w:rsidP="000B11F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60B" w:rsidRDefault="00CE260B" w:rsidP="000B11F6">
    <w:pPr>
      <w:pStyle w:val="Header"/>
      <w:rPr>
        <w:rStyle w:val="PageNumber"/>
        <w:rFonts w:ascii="Times New Roman" w:hAnsi="Times New Roman"/>
        <w:lang w:val="ro-RO"/>
      </w:rPr>
    </w:pPr>
  </w:p>
  <w:p w:rsidR="00CE260B" w:rsidRDefault="00CE26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FC9" w:rsidRDefault="00747FC9">
      <w:r>
        <w:separator/>
      </w:r>
    </w:p>
  </w:footnote>
  <w:footnote w:type="continuationSeparator" w:id="1">
    <w:p w:rsidR="00747FC9" w:rsidRDefault="00747F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60B" w:rsidRDefault="00CE260B" w:rsidP="000B11F6">
    <w:pPr>
      <w:pStyle w:val="Textgeneral"/>
      <w:framePr w:w="232" w:wrap="around" w:vAnchor="page" w:hAnchor="page" w:x="10774" w:y="15877" w:anchorLock="1"/>
      <w:jc w:val="right"/>
    </w:pPr>
    <w:r>
      <w:rPr>
        <w:rStyle w:val="PageNumber"/>
      </w:rPr>
      <w:fldChar w:fldCharType="begin"/>
    </w:r>
    <w:r>
      <w:rPr>
        <w:rStyle w:val="PageNumber"/>
      </w:rPr>
      <w:instrText xml:space="preserve">PAGE  </w:instrText>
    </w:r>
    <w:r>
      <w:rPr>
        <w:rStyle w:val="PageNumber"/>
      </w:rPr>
      <w:fldChar w:fldCharType="separate"/>
    </w:r>
    <w:r w:rsidR="00650709">
      <w:rPr>
        <w:rStyle w:val="PageNumber"/>
        <w:noProof/>
      </w:rPr>
      <w:t>1</w:t>
    </w:r>
    <w:r>
      <w:rPr>
        <w:rStyle w:val="PageNumber"/>
      </w:rPr>
      <w:fldChar w:fldCharType="end"/>
    </w:r>
  </w:p>
  <w:p w:rsidR="00CE260B" w:rsidRDefault="00CE26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72C4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D143B"/>
    <w:multiLevelType w:val="multilevel"/>
    <w:tmpl w:val="930CC42C"/>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4ED77EF"/>
    <w:multiLevelType w:val="multilevel"/>
    <w:tmpl w:val="ECB2E8E6"/>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64A39C9"/>
    <w:multiLevelType w:val="multilevel"/>
    <w:tmpl w:val="88AC8E0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2BB07DD"/>
    <w:multiLevelType w:val="hybridMultilevel"/>
    <w:tmpl w:val="A5E25B9C"/>
    <w:lvl w:ilvl="0" w:tplc="E800DE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67FD8"/>
    <w:multiLevelType w:val="hybridMultilevel"/>
    <w:tmpl w:val="C89E10E2"/>
    <w:lvl w:ilvl="0" w:tplc="00B457A6">
      <w:numFmt w:val="bullet"/>
      <w:lvlText w:val=""/>
      <w:lvlJc w:val="left"/>
      <w:pPr>
        <w:ind w:left="0" w:hanging="360"/>
      </w:pPr>
      <w:rPr>
        <w:rFonts w:ascii="Symbol" w:eastAsia="Times New Roman" w:hAnsi="Symbol"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E6B9A"/>
    <w:multiLevelType w:val="multilevel"/>
    <w:tmpl w:val="6A280024"/>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C15559E"/>
    <w:multiLevelType w:val="multilevel"/>
    <w:tmpl w:val="409AA0EA"/>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82E7143"/>
    <w:multiLevelType w:val="multilevel"/>
    <w:tmpl w:val="011C0E1C"/>
    <w:lvl w:ilvl="0">
      <w:start w:val="1"/>
      <w:numFmt w:val="bullet"/>
      <w:lvlText w:val=""/>
      <w:lvlJc w:val="left"/>
      <w:pPr>
        <w:tabs>
          <w:tab w:val="num" w:pos="170"/>
        </w:tabs>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496647"/>
    <w:multiLevelType w:val="hybridMultilevel"/>
    <w:tmpl w:val="0E32E7F6"/>
    <w:lvl w:ilvl="0" w:tplc="7516397C">
      <w:start w:val="1"/>
      <w:numFmt w:val="decimal"/>
      <w:pStyle w:val="numerecoloanastanga"/>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3D76B18"/>
    <w:multiLevelType w:val="hybridMultilevel"/>
    <w:tmpl w:val="B1C8E3F8"/>
    <w:lvl w:ilvl="0" w:tplc="45FC3FE4">
      <w:start w:val="1"/>
      <w:numFmt w:val="bullet"/>
      <w:pStyle w:val="Intertitlutextlung"/>
      <w:lvlText w:val=""/>
      <w:lvlJc w:val="left"/>
      <w:pPr>
        <w:ind w:left="0" w:firstLine="0"/>
      </w:pPr>
      <w:rPr>
        <w:rFonts w:ascii="Wingdings" w:hAnsi="Wingdings" w:hint="default"/>
        <w:b w:val="0"/>
        <w:i w:val="0"/>
        <w:color w:val="FA4006"/>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B3015C"/>
    <w:multiLevelType w:val="hybridMultilevel"/>
    <w:tmpl w:val="C7CA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F06EBE"/>
    <w:multiLevelType w:val="multilevel"/>
    <w:tmpl w:val="D7E05C74"/>
    <w:lvl w:ilvl="0">
      <w:start w:val="1"/>
      <w:numFmt w:val="bullet"/>
      <w:lvlText w:val=""/>
      <w:lvlJc w:val="left"/>
      <w:pPr>
        <w:ind w:left="720" w:hanging="4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758371EF"/>
    <w:multiLevelType w:val="hybridMultilevel"/>
    <w:tmpl w:val="413C1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1D4BF1"/>
    <w:multiLevelType w:val="multilevel"/>
    <w:tmpl w:val="38EC2976"/>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7"/>
  </w:num>
  <w:num w:numId="5">
    <w:abstractNumId w:val="2"/>
  </w:num>
  <w:num w:numId="6">
    <w:abstractNumId w:val="8"/>
  </w:num>
  <w:num w:numId="7">
    <w:abstractNumId w:val="11"/>
  </w:num>
  <w:num w:numId="8">
    <w:abstractNumId w:val="3"/>
  </w:num>
  <w:num w:numId="9">
    <w:abstractNumId w:val="6"/>
  </w:num>
  <w:num w:numId="10">
    <w:abstractNumId w:val="1"/>
  </w:num>
  <w:num w:numId="11">
    <w:abstractNumId w:val="15"/>
  </w:num>
  <w:num w:numId="12">
    <w:abstractNumId w:val="5"/>
  </w:num>
  <w:num w:numId="13">
    <w:abstractNumId w:val="4"/>
  </w:num>
  <w:num w:numId="14">
    <w:abstractNumId w:val="10"/>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074">
      <o:colormru v:ext="edit" colors="#fcc300,#e1de00,#f4f2b2"/>
    </o:shapedefaults>
  </w:hdrShapeDefaults>
  <w:footnotePr>
    <w:footnote w:id="0"/>
    <w:footnote w:id="1"/>
  </w:footnotePr>
  <w:endnotePr>
    <w:endnote w:id="0"/>
    <w:endnote w:id="1"/>
  </w:endnotePr>
  <w:compat/>
  <w:rsids>
    <w:rsidRoot w:val="00A86132"/>
    <w:rsid w:val="000007F6"/>
    <w:rsid w:val="00000977"/>
    <w:rsid w:val="00003054"/>
    <w:rsid w:val="000121C2"/>
    <w:rsid w:val="00013ADD"/>
    <w:rsid w:val="00021345"/>
    <w:rsid w:val="00022193"/>
    <w:rsid w:val="000253AD"/>
    <w:rsid w:val="0002656D"/>
    <w:rsid w:val="000317B1"/>
    <w:rsid w:val="00033A9E"/>
    <w:rsid w:val="00052D1B"/>
    <w:rsid w:val="000739EC"/>
    <w:rsid w:val="00075590"/>
    <w:rsid w:val="00075B5F"/>
    <w:rsid w:val="00084C74"/>
    <w:rsid w:val="00097B12"/>
    <w:rsid w:val="000A0A62"/>
    <w:rsid w:val="000A1DCF"/>
    <w:rsid w:val="000B11F6"/>
    <w:rsid w:val="000B161B"/>
    <w:rsid w:val="000B7DAB"/>
    <w:rsid w:val="000C41F6"/>
    <w:rsid w:val="000D1CCA"/>
    <w:rsid w:val="000D3AD7"/>
    <w:rsid w:val="000D5AAD"/>
    <w:rsid w:val="000E4562"/>
    <w:rsid w:val="000E4CD1"/>
    <w:rsid w:val="000F255A"/>
    <w:rsid w:val="000F57C6"/>
    <w:rsid w:val="000F675E"/>
    <w:rsid w:val="00110094"/>
    <w:rsid w:val="00113CFF"/>
    <w:rsid w:val="0011614B"/>
    <w:rsid w:val="00133D44"/>
    <w:rsid w:val="00141491"/>
    <w:rsid w:val="00142446"/>
    <w:rsid w:val="00142E36"/>
    <w:rsid w:val="00156489"/>
    <w:rsid w:val="00156B13"/>
    <w:rsid w:val="00156BAA"/>
    <w:rsid w:val="00160AFA"/>
    <w:rsid w:val="00162C6C"/>
    <w:rsid w:val="00163A20"/>
    <w:rsid w:val="001663AB"/>
    <w:rsid w:val="00167FA1"/>
    <w:rsid w:val="00180903"/>
    <w:rsid w:val="00180BC1"/>
    <w:rsid w:val="00184577"/>
    <w:rsid w:val="001A0CD7"/>
    <w:rsid w:val="001A3306"/>
    <w:rsid w:val="001A3C62"/>
    <w:rsid w:val="001A5402"/>
    <w:rsid w:val="001A601C"/>
    <w:rsid w:val="001A6023"/>
    <w:rsid w:val="001B08C4"/>
    <w:rsid w:val="001C1721"/>
    <w:rsid w:val="001D4AF6"/>
    <w:rsid w:val="001E1528"/>
    <w:rsid w:val="001E1DD9"/>
    <w:rsid w:val="001E259D"/>
    <w:rsid w:val="001E4635"/>
    <w:rsid w:val="001E4B2A"/>
    <w:rsid w:val="001F2C85"/>
    <w:rsid w:val="00200D72"/>
    <w:rsid w:val="00202B64"/>
    <w:rsid w:val="00213536"/>
    <w:rsid w:val="002143AE"/>
    <w:rsid w:val="00216025"/>
    <w:rsid w:val="002178C2"/>
    <w:rsid w:val="00220B62"/>
    <w:rsid w:val="002308E3"/>
    <w:rsid w:val="002358F0"/>
    <w:rsid w:val="00243768"/>
    <w:rsid w:val="00251E62"/>
    <w:rsid w:val="00260043"/>
    <w:rsid w:val="00273553"/>
    <w:rsid w:val="00285FDE"/>
    <w:rsid w:val="00287D53"/>
    <w:rsid w:val="00291244"/>
    <w:rsid w:val="00291F11"/>
    <w:rsid w:val="002938AB"/>
    <w:rsid w:val="0029414B"/>
    <w:rsid w:val="00295857"/>
    <w:rsid w:val="002B109C"/>
    <w:rsid w:val="002B4C5B"/>
    <w:rsid w:val="002B6AC1"/>
    <w:rsid w:val="002C0915"/>
    <w:rsid w:val="002C2408"/>
    <w:rsid w:val="002C2962"/>
    <w:rsid w:val="002C5D54"/>
    <w:rsid w:val="002C6381"/>
    <w:rsid w:val="002C6965"/>
    <w:rsid w:val="002F6CD6"/>
    <w:rsid w:val="003011B3"/>
    <w:rsid w:val="003014E4"/>
    <w:rsid w:val="003025F9"/>
    <w:rsid w:val="00313E6A"/>
    <w:rsid w:val="003154E6"/>
    <w:rsid w:val="00321F59"/>
    <w:rsid w:val="00327445"/>
    <w:rsid w:val="003325B5"/>
    <w:rsid w:val="00345EC9"/>
    <w:rsid w:val="00347C28"/>
    <w:rsid w:val="00351156"/>
    <w:rsid w:val="00361595"/>
    <w:rsid w:val="00372B67"/>
    <w:rsid w:val="00383692"/>
    <w:rsid w:val="00385790"/>
    <w:rsid w:val="00385EC9"/>
    <w:rsid w:val="003A1936"/>
    <w:rsid w:val="003A5A60"/>
    <w:rsid w:val="003C3D71"/>
    <w:rsid w:val="003C5CB8"/>
    <w:rsid w:val="003C6D68"/>
    <w:rsid w:val="003E6169"/>
    <w:rsid w:val="00424903"/>
    <w:rsid w:val="0042515B"/>
    <w:rsid w:val="00430553"/>
    <w:rsid w:val="004310FF"/>
    <w:rsid w:val="00442CC7"/>
    <w:rsid w:val="00443C05"/>
    <w:rsid w:val="004506DF"/>
    <w:rsid w:val="00455DA1"/>
    <w:rsid w:val="00460149"/>
    <w:rsid w:val="004628D2"/>
    <w:rsid w:val="004630E2"/>
    <w:rsid w:val="0046503D"/>
    <w:rsid w:val="00467E17"/>
    <w:rsid w:val="00491677"/>
    <w:rsid w:val="004A2DB5"/>
    <w:rsid w:val="004A3ED4"/>
    <w:rsid w:val="004B5A74"/>
    <w:rsid w:val="004C1151"/>
    <w:rsid w:val="004C1F30"/>
    <w:rsid w:val="004C5509"/>
    <w:rsid w:val="004C56C1"/>
    <w:rsid w:val="004C6DBD"/>
    <w:rsid w:val="004D5FE1"/>
    <w:rsid w:val="004F4ED3"/>
    <w:rsid w:val="004F5FC8"/>
    <w:rsid w:val="005005B9"/>
    <w:rsid w:val="00505DEA"/>
    <w:rsid w:val="0051027B"/>
    <w:rsid w:val="0051281C"/>
    <w:rsid w:val="00522F51"/>
    <w:rsid w:val="00543C89"/>
    <w:rsid w:val="00556DBE"/>
    <w:rsid w:val="00557688"/>
    <w:rsid w:val="00561FEA"/>
    <w:rsid w:val="0056368C"/>
    <w:rsid w:val="0057175F"/>
    <w:rsid w:val="00576B86"/>
    <w:rsid w:val="00582EAE"/>
    <w:rsid w:val="005921FB"/>
    <w:rsid w:val="0059247B"/>
    <w:rsid w:val="005B4F1A"/>
    <w:rsid w:val="005C2472"/>
    <w:rsid w:val="005C2588"/>
    <w:rsid w:val="005C36DC"/>
    <w:rsid w:val="005C6267"/>
    <w:rsid w:val="005D6D2A"/>
    <w:rsid w:val="005D7DD8"/>
    <w:rsid w:val="005E4692"/>
    <w:rsid w:val="005F2051"/>
    <w:rsid w:val="005F615B"/>
    <w:rsid w:val="00602BE9"/>
    <w:rsid w:val="0061165A"/>
    <w:rsid w:val="00612A34"/>
    <w:rsid w:val="006162A6"/>
    <w:rsid w:val="00622FFF"/>
    <w:rsid w:val="00623A70"/>
    <w:rsid w:val="0062452B"/>
    <w:rsid w:val="00627345"/>
    <w:rsid w:val="00631E52"/>
    <w:rsid w:val="00635B9B"/>
    <w:rsid w:val="00643F2B"/>
    <w:rsid w:val="00646BA6"/>
    <w:rsid w:val="00650709"/>
    <w:rsid w:val="00652830"/>
    <w:rsid w:val="00660839"/>
    <w:rsid w:val="00661113"/>
    <w:rsid w:val="0066721B"/>
    <w:rsid w:val="00671A35"/>
    <w:rsid w:val="006724EB"/>
    <w:rsid w:val="00672A63"/>
    <w:rsid w:val="0068041B"/>
    <w:rsid w:val="00681BDE"/>
    <w:rsid w:val="006A6253"/>
    <w:rsid w:val="006B4DA0"/>
    <w:rsid w:val="006D5A90"/>
    <w:rsid w:val="006E0433"/>
    <w:rsid w:val="006E41ED"/>
    <w:rsid w:val="006F69AA"/>
    <w:rsid w:val="007009DB"/>
    <w:rsid w:val="00715050"/>
    <w:rsid w:val="00717F62"/>
    <w:rsid w:val="00720503"/>
    <w:rsid w:val="0072201E"/>
    <w:rsid w:val="007226A8"/>
    <w:rsid w:val="0073371D"/>
    <w:rsid w:val="00742062"/>
    <w:rsid w:val="00747FC9"/>
    <w:rsid w:val="00750410"/>
    <w:rsid w:val="007543FD"/>
    <w:rsid w:val="007567BD"/>
    <w:rsid w:val="007661F5"/>
    <w:rsid w:val="00783273"/>
    <w:rsid w:val="00783864"/>
    <w:rsid w:val="00797132"/>
    <w:rsid w:val="00797214"/>
    <w:rsid w:val="007A7E2F"/>
    <w:rsid w:val="007B0441"/>
    <w:rsid w:val="007B6BBF"/>
    <w:rsid w:val="007C311E"/>
    <w:rsid w:val="007C64C3"/>
    <w:rsid w:val="007D6D72"/>
    <w:rsid w:val="007E5806"/>
    <w:rsid w:val="007F50EE"/>
    <w:rsid w:val="0080601E"/>
    <w:rsid w:val="00806C97"/>
    <w:rsid w:val="00813233"/>
    <w:rsid w:val="0081391A"/>
    <w:rsid w:val="00814E10"/>
    <w:rsid w:val="00815312"/>
    <w:rsid w:val="008164FA"/>
    <w:rsid w:val="00820403"/>
    <w:rsid w:val="00832FC4"/>
    <w:rsid w:val="008336B4"/>
    <w:rsid w:val="00865A90"/>
    <w:rsid w:val="008673CE"/>
    <w:rsid w:val="0087188C"/>
    <w:rsid w:val="00874A83"/>
    <w:rsid w:val="00877239"/>
    <w:rsid w:val="00882E7F"/>
    <w:rsid w:val="00893A74"/>
    <w:rsid w:val="0089530D"/>
    <w:rsid w:val="008953E6"/>
    <w:rsid w:val="00896B60"/>
    <w:rsid w:val="00897C25"/>
    <w:rsid w:val="008A0288"/>
    <w:rsid w:val="008A4055"/>
    <w:rsid w:val="008B0130"/>
    <w:rsid w:val="008B296A"/>
    <w:rsid w:val="008B6582"/>
    <w:rsid w:val="008D11A9"/>
    <w:rsid w:val="008E0E8A"/>
    <w:rsid w:val="008E628B"/>
    <w:rsid w:val="008E7171"/>
    <w:rsid w:val="008E7432"/>
    <w:rsid w:val="008F3F40"/>
    <w:rsid w:val="00903C2C"/>
    <w:rsid w:val="009065A1"/>
    <w:rsid w:val="009149C5"/>
    <w:rsid w:val="009153F0"/>
    <w:rsid w:val="00916AB8"/>
    <w:rsid w:val="0092682A"/>
    <w:rsid w:val="0093495C"/>
    <w:rsid w:val="00937E47"/>
    <w:rsid w:val="00951DF8"/>
    <w:rsid w:val="00954E5E"/>
    <w:rsid w:val="00957149"/>
    <w:rsid w:val="009622FA"/>
    <w:rsid w:val="00981AA5"/>
    <w:rsid w:val="00982708"/>
    <w:rsid w:val="0099080C"/>
    <w:rsid w:val="009908B3"/>
    <w:rsid w:val="00993DF9"/>
    <w:rsid w:val="009A7B9B"/>
    <w:rsid w:val="009B0EF9"/>
    <w:rsid w:val="009B26F5"/>
    <w:rsid w:val="009B60AB"/>
    <w:rsid w:val="009C077D"/>
    <w:rsid w:val="009C1294"/>
    <w:rsid w:val="009C5074"/>
    <w:rsid w:val="009D2AD8"/>
    <w:rsid w:val="009D42C9"/>
    <w:rsid w:val="009D743E"/>
    <w:rsid w:val="009F534E"/>
    <w:rsid w:val="00A137E6"/>
    <w:rsid w:val="00A2016E"/>
    <w:rsid w:val="00A2705B"/>
    <w:rsid w:val="00A27C2A"/>
    <w:rsid w:val="00A312ED"/>
    <w:rsid w:val="00A34405"/>
    <w:rsid w:val="00A35931"/>
    <w:rsid w:val="00A36666"/>
    <w:rsid w:val="00A405EE"/>
    <w:rsid w:val="00A461D9"/>
    <w:rsid w:val="00A5084D"/>
    <w:rsid w:val="00A55A2E"/>
    <w:rsid w:val="00A654F9"/>
    <w:rsid w:val="00A73410"/>
    <w:rsid w:val="00A7488A"/>
    <w:rsid w:val="00A92140"/>
    <w:rsid w:val="00A94FB4"/>
    <w:rsid w:val="00AA3C53"/>
    <w:rsid w:val="00AA4292"/>
    <w:rsid w:val="00AA42AA"/>
    <w:rsid w:val="00AA55C1"/>
    <w:rsid w:val="00AC3C07"/>
    <w:rsid w:val="00AD18B0"/>
    <w:rsid w:val="00AD2CBA"/>
    <w:rsid w:val="00AD7F0B"/>
    <w:rsid w:val="00AE029B"/>
    <w:rsid w:val="00AF6FFA"/>
    <w:rsid w:val="00AF739F"/>
    <w:rsid w:val="00B055A4"/>
    <w:rsid w:val="00B106A5"/>
    <w:rsid w:val="00B22200"/>
    <w:rsid w:val="00B24456"/>
    <w:rsid w:val="00B2472A"/>
    <w:rsid w:val="00B31112"/>
    <w:rsid w:val="00B37AEC"/>
    <w:rsid w:val="00B44E3B"/>
    <w:rsid w:val="00B46D75"/>
    <w:rsid w:val="00B51E64"/>
    <w:rsid w:val="00B55E4F"/>
    <w:rsid w:val="00B579A1"/>
    <w:rsid w:val="00B64427"/>
    <w:rsid w:val="00B645DA"/>
    <w:rsid w:val="00B64E17"/>
    <w:rsid w:val="00B8358B"/>
    <w:rsid w:val="00B83EBE"/>
    <w:rsid w:val="00B87BA2"/>
    <w:rsid w:val="00B92A81"/>
    <w:rsid w:val="00BB219C"/>
    <w:rsid w:val="00BB358C"/>
    <w:rsid w:val="00BB3A70"/>
    <w:rsid w:val="00BB687E"/>
    <w:rsid w:val="00BC3500"/>
    <w:rsid w:val="00BC7920"/>
    <w:rsid w:val="00BD1138"/>
    <w:rsid w:val="00BD33A5"/>
    <w:rsid w:val="00BD4646"/>
    <w:rsid w:val="00BE50CB"/>
    <w:rsid w:val="00BF3F5B"/>
    <w:rsid w:val="00C00ABE"/>
    <w:rsid w:val="00C07835"/>
    <w:rsid w:val="00C11A9A"/>
    <w:rsid w:val="00C16B27"/>
    <w:rsid w:val="00C20E37"/>
    <w:rsid w:val="00C264F7"/>
    <w:rsid w:val="00C32174"/>
    <w:rsid w:val="00C32413"/>
    <w:rsid w:val="00C42CBB"/>
    <w:rsid w:val="00C60BAA"/>
    <w:rsid w:val="00C626C4"/>
    <w:rsid w:val="00C66284"/>
    <w:rsid w:val="00C80BD4"/>
    <w:rsid w:val="00C81822"/>
    <w:rsid w:val="00C84629"/>
    <w:rsid w:val="00C85B8E"/>
    <w:rsid w:val="00C862CF"/>
    <w:rsid w:val="00C92103"/>
    <w:rsid w:val="00C965CC"/>
    <w:rsid w:val="00CA30EE"/>
    <w:rsid w:val="00CA6FB2"/>
    <w:rsid w:val="00CC42F5"/>
    <w:rsid w:val="00CD4758"/>
    <w:rsid w:val="00CD4B27"/>
    <w:rsid w:val="00CD7DCF"/>
    <w:rsid w:val="00CE260B"/>
    <w:rsid w:val="00CF010D"/>
    <w:rsid w:val="00D0246C"/>
    <w:rsid w:val="00D1076A"/>
    <w:rsid w:val="00D10DBB"/>
    <w:rsid w:val="00D147AE"/>
    <w:rsid w:val="00D22142"/>
    <w:rsid w:val="00D25561"/>
    <w:rsid w:val="00D261E9"/>
    <w:rsid w:val="00D26818"/>
    <w:rsid w:val="00D46D70"/>
    <w:rsid w:val="00D545B4"/>
    <w:rsid w:val="00D54D23"/>
    <w:rsid w:val="00D56669"/>
    <w:rsid w:val="00D56C82"/>
    <w:rsid w:val="00D65161"/>
    <w:rsid w:val="00D67ABA"/>
    <w:rsid w:val="00D705C3"/>
    <w:rsid w:val="00D735DE"/>
    <w:rsid w:val="00D77744"/>
    <w:rsid w:val="00D8196F"/>
    <w:rsid w:val="00D8321A"/>
    <w:rsid w:val="00D8393C"/>
    <w:rsid w:val="00D948FB"/>
    <w:rsid w:val="00D97337"/>
    <w:rsid w:val="00DB4F7D"/>
    <w:rsid w:val="00DC078E"/>
    <w:rsid w:val="00DC1005"/>
    <w:rsid w:val="00DC4046"/>
    <w:rsid w:val="00DD56D3"/>
    <w:rsid w:val="00DE19E6"/>
    <w:rsid w:val="00DE235B"/>
    <w:rsid w:val="00DF695E"/>
    <w:rsid w:val="00DF7F5B"/>
    <w:rsid w:val="00E00AB8"/>
    <w:rsid w:val="00E065F1"/>
    <w:rsid w:val="00E22587"/>
    <w:rsid w:val="00E261D5"/>
    <w:rsid w:val="00E27539"/>
    <w:rsid w:val="00E27B22"/>
    <w:rsid w:val="00E42E17"/>
    <w:rsid w:val="00E461EE"/>
    <w:rsid w:val="00E55AA6"/>
    <w:rsid w:val="00E578A4"/>
    <w:rsid w:val="00E64677"/>
    <w:rsid w:val="00E76E9D"/>
    <w:rsid w:val="00E812FB"/>
    <w:rsid w:val="00EA226E"/>
    <w:rsid w:val="00EA76D8"/>
    <w:rsid w:val="00EB143A"/>
    <w:rsid w:val="00EB47BB"/>
    <w:rsid w:val="00EB4AC4"/>
    <w:rsid w:val="00EC6520"/>
    <w:rsid w:val="00EC7024"/>
    <w:rsid w:val="00ED452B"/>
    <w:rsid w:val="00ED4711"/>
    <w:rsid w:val="00EE1623"/>
    <w:rsid w:val="00EE357C"/>
    <w:rsid w:val="00EE55A6"/>
    <w:rsid w:val="00EF509E"/>
    <w:rsid w:val="00F06C81"/>
    <w:rsid w:val="00F323C1"/>
    <w:rsid w:val="00F37689"/>
    <w:rsid w:val="00F51A85"/>
    <w:rsid w:val="00F54B43"/>
    <w:rsid w:val="00F5531D"/>
    <w:rsid w:val="00F55CEE"/>
    <w:rsid w:val="00F576AC"/>
    <w:rsid w:val="00F657B8"/>
    <w:rsid w:val="00F75E9E"/>
    <w:rsid w:val="00F9485B"/>
    <w:rsid w:val="00FA5B4B"/>
    <w:rsid w:val="00FB689D"/>
    <w:rsid w:val="00FC33EB"/>
    <w:rsid w:val="00FC4112"/>
    <w:rsid w:val="00FC49B0"/>
    <w:rsid w:val="00FD2B3A"/>
    <w:rsid w:val="00FD4C94"/>
    <w:rsid w:val="00FD69BA"/>
    <w:rsid w:val="00FE0EE8"/>
    <w:rsid w:val="00FE16B8"/>
    <w:rsid w:val="00FE7441"/>
    <w:rsid w:val="00FF01DF"/>
    <w:rsid w:val="00FF4B5E"/>
    <w:rsid w:val="00FF59CA"/>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fcc300,#e1de00,#f4f2b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HTML Cite"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132CA"/>
    <w:rPr>
      <w:rFonts w:ascii="Times New Roman" w:eastAsia="Times New Roman" w:hAnsi="Times New Roman"/>
      <w:sz w:val="24"/>
      <w:szCs w:val="24"/>
      <w:lang w:val="ro-RO"/>
    </w:rPr>
  </w:style>
  <w:style w:type="paragraph" w:styleId="Heading1">
    <w:name w:val="heading 1"/>
    <w:basedOn w:val="Normal"/>
    <w:next w:val="Normal"/>
    <w:link w:val="Heading1Char"/>
    <w:qFormat/>
    <w:rsid w:val="008953E6"/>
    <w:pPr>
      <w:keepNext/>
      <w:spacing w:before="240" w:after="60"/>
      <w:outlineLvl w:val="0"/>
    </w:pPr>
    <w:rPr>
      <w:rFonts w:ascii="Calibri Light" w:hAnsi="Calibri Light"/>
      <w:b/>
      <w:bCs/>
      <w:kern w:val="32"/>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extgeneral">
    <w:name w:val="Text general"/>
    <w:qFormat/>
    <w:rsid w:val="00847D60"/>
    <w:pPr>
      <w:tabs>
        <w:tab w:val="left" w:pos="320"/>
      </w:tabs>
      <w:spacing w:line="260" w:lineRule="exact"/>
    </w:pPr>
    <w:rPr>
      <w:szCs w:val="24"/>
    </w:rPr>
  </w:style>
  <w:style w:type="character" w:styleId="Strong">
    <w:name w:val="Strong"/>
    <w:uiPriority w:val="22"/>
    <w:qFormat/>
    <w:rsid w:val="0005783F"/>
    <w:rPr>
      <w:b/>
      <w:bCs/>
    </w:rPr>
  </w:style>
  <w:style w:type="character" w:customStyle="1" w:styleId="BalloonTextChar">
    <w:name w:val="Balloon Text Char"/>
    <w:link w:val="BalloonText"/>
    <w:uiPriority w:val="99"/>
    <w:semiHidden/>
    <w:rsid w:val="0005783F"/>
    <w:rPr>
      <w:rFonts w:ascii="Lucida Grande" w:eastAsia="Times New Roman" w:hAnsi="Lucida Grande" w:cs="Lucida Grande"/>
      <w:sz w:val="18"/>
      <w:szCs w:val="18"/>
      <w:lang w:val="ro-RO"/>
    </w:rPr>
  </w:style>
  <w:style w:type="paragraph" w:styleId="BalloonText">
    <w:name w:val="Balloon Text"/>
    <w:basedOn w:val="Normal"/>
    <w:link w:val="BalloonTextChar"/>
    <w:uiPriority w:val="99"/>
    <w:semiHidden/>
    <w:unhideWhenUsed/>
    <w:rsid w:val="0005783F"/>
    <w:rPr>
      <w:rFonts w:ascii="Lucida Grande" w:hAnsi="Lucida Grande"/>
      <w:sz w:val="18"/>
      <w:szCs w:val="18"/>
      <w:lang/>
    </w:rPr>
  </w:style>
  <w:style w:type="table" w:styleId="TableGrid">
    <w:name w:val="Table Grid"/>
    <w:basedOn w:val="TableNormal"/>
    <w:rsid w:val="00B823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1F2AA8"/>
    <w:pPr>
      <w:tabs>
        <w:tab w:val="center" w:pos="4320"/>
        <w:tab w:val="right" w:pos="8640"/>
      </w:tabs>
    </w:pPr>
    <w:rPr>
      <w:rFonts w:ascii="Cambria" w:eastAsia="Cambria" w:hAnsi="Cambria"/>
      <w:lang w:val="en-US"/>
    </w:rPr>
  </w:style>
  <w:style w:type="paragraph" w:customStyle="1" w:styleId="Titlu">
    <w:name w:val="Titlu"/>
    <w:basedOn w:val="Textgeneral"/>
    <w:qFormat/>
    <w:rsid w:val="001F3486"/>
    <w:pPr>
      <w:spacing w:line="760" w:lineRule="exact"/>
    </w:pPr>
    <w:rPr>
      <w:color w:val="E72800"/>
      <w:spacing w:val="-40"/>
      <w:sz w:val="72"/>
    </w:rPr>
  </w:style>
  <w:style w:type="character" w:customStyle="1" w:styleId="HeaderChar">
    <w:name w:val="Header Char"/>
    <w:basedOn w:val="DefaultParagraphFont"/>
    <w:link w:val="Header"/>
    <w:rsid w:val="001F2AA8"/>
  </w:style>
  <w:style w:type="paragraph" w:styleId="Footer">
    <w:name w:val="footer"/>
    <w:basedOn w:val="Normal"/>
    <w:link w:val="FooterChar"/>
    <w:uiPriority w:val="99"/>
    <w:rsid w:val="001F2AA8"/>
    <w:pPr>
      <w:tabs>
        <w:tab w:val="center" w:pos="4320"/>
        <w:tab w:val="right" w:pos="8640"/>
      </w:tabs>
    </w:pPr>
    <w:rPr>
      <w:rFonts w:ascii="Cambria" w:eastAsia="Cambria" w:hAnsi="Cambria"/>
      <w:lang w:val="en-US"/>
    </w:rPr>
  </w:style>
  <w:style w:type="character" w:customStyle="1" w:styleId="FooterChar">
    <w:name w:val="Footer Char"/>
    <w:basedOn w:val="DefaultParagraphFont"/>
    <w:link w:val="Footer"/>
    <w:uiPriority w:val="99"/>
    <w:rsid w:val="001F2AA8"/>
  </w:style>
  <w:style w:type="character" w:styleId="PageNumber">
    <w:name w:val="page number"/>
    <w:basedOn w:val="DefaultParagraphFont"/>
    <w:rsid w:val="00060853"/>
  </w:style>
  <w:style w:type="paragraph" w:customStyle="1" w:styleId="coloanastanga">
    <w:name w:val="coloana stanga"/>
    <w:basedOn w:val="Normal"/>
    <w:qFormat/>
    <w:rsid w:val="00932F31"/>
    <w:pPr>
      <w:tabs>
        <w:tab w:val="left" w:pos="320"/>
      </w:tabs>
      <w:spacing w:line="260" w:lineRule="exact"/>
    </w:pPr>
    <w:rPr>
      <w:rFonts w:ascii="Calibri" w:eastAsia="Cambria" w:hAnsi="Calibri"/>
      <w:i/>
      <w:sz w:val="20"/>
    </w:rPr>
  </w:style>
  <w:style w:type="character" w:customStyle="1" w:styleId="hps">
    <w:name w:val="hps"/>
    <w:basedOn w:val="DefaultParagraphFont"/>
    <w:rsid w:val="00B95614"/>
  </w:style>
  <w:style w:type="paragraph" w:customStyle="1" w:styleId="intertitlucoloanastanga">
    <w:name w:val="intertitlu coloana stanga"/>
    <w:basedOn w:val="coloanastanga"/>
    <w:qFormat/>
    <w:rsid w:val="001F3486"/>
    <w:rPr>
      <w:i w:val="0"/>
      <w:caps/>
      <w:color w:val="00490F"/>
      <w:spacing w:val="40"/>
    </w:rPr>
  </w:style>
  <w:style w:type="paragraph" w:customStyle="1" w:styleId="bulletscoloanastanga">
    <w:name w:val="bullets coloana stanga"/>
    <w:basedOn w:val="coloanastanga"/>
    <w:qFormat/>
    <w:rsid w:val="006C2FE5"/>
    <w:pPr>
      <w:numPr>
        <w:numId w:val="2"/>
      </w:numPr>
      <w:jc w:val="both"/>
    </w:pPr>
    <w:rPr>
      <w:i w:val="0"/>
    </w:rPr>
  </w:style>
  <w:style w:type="paragraph" w:customStyle="1" w:styleId="pret">
    <w:name w:val="pret"/>
    <w:basedOn w:val="coloanastanga"/>
    <w:qFormat/>
    <w:rsid w:val="001F3486"/>
    <w:pPr>
      <w:spacing w:line="640" w:lineRule="exact"/>
    </w:pPr>
    <w:rPr>
      <w:b/>
      <w:i w:val="0"/>
      <w:color w:val="00490F"/>
      <w:spacing w:val="-14"/>
      <w:sz w:val="56"/>
    </w:rPr>
  </w:style>
  <w:style w:type="paragraph" w:customStyle="1" w:styleId="Intertitlutextlung">
    <w:name w:val="Intertitlu text lung"/>
    <w:basedOn w:val="Textgeneral"/>
    <w:qFormat/>
    <w:rsid w:val="00C862CF"/>
    <w:pPr>
      <w:numPr>
        <w:numId w:val="7"/>
      </w:numPr>
    </w:pPr>
    <w:rPr>
      <w:b/>
      <w:color w:val="E72800"/>
    </w:rPr>
  </w:style>
  <w:style w:type="paragraph" w:customStyle="1" w:styleId="Subtitlutextlung">
    <w:name w:val="Subtitlu text lung"/>
    <w:basedOn w:val="Textgeneral"/>
    <w:qFormat/>
    <w:rsid w:val="001F3486"/>
    <w:pPr>
      <w:pBdr>
        <w:top w:val="single" w:sz="4" w:space="0" w:color="auto"/>
      </w:pBdr>
      <w:spacing w:after="480" w:line="400" w:lineRule="exact"/>
      <w:ind w:left="318" w:hanging="318"/>
    </w:pPr>
    <w:rPr>
      <w:b/>
      <w:color w:val="00490F"/>
      <w:spacing w:val="-4"/>
      <w:sz w:val="36"/>
    </w:rPr>
  </w:style>
  <w:style w:type="paragraph" w:customStyle="1" w:styleId="seniorvoyageintitlu">
    <w:name w:val="senior voyage in titlu"/>
    <w:basedOn w:val="Textgeneral"/>
    <w:qFormat/>
    <w:rsid w:val="00AA4492"/>
    <w:pPr>
      <w:spacing w:after="120"/>
    </w:pPr>
    <w:rPr>
      <w:caps/>
      <w:spacing w:val="20"/>
    </w:rPr>
  </w:style>
  <w:style w:type="paragraph" w:customStyle="1" w:styleId="Titluhotel">
    <w:name w:val="Titlu hotel"/>
    <w:basedOn w:val="Titlu"/>
    <w:qFormat/>
    <w:rsid w:val="00AF1BD1"/>
    <w:pPr>
      <w:ind w:left="-23"/>
    </w:pPr>
    <w:rPr>
      <w:noProof/>
      <w:spacing w:val="-20"/>
      <w:sz w:val="48"/>
    </w:rPr>
  </w:style>
  <w:style w:type="character" w:styleId="Hyperlink">
    <w:name w:val="Hyperlink"/>
    <w:rsid w:val="00EA67B9"/>
    <w:rPr>
      <w:color w:val="0000FF"/>
      <w:u w:val="single"/>
    </w:rPr>
  </w:style>
  <w:style w:type="paragraph" w:customStyle="1" w:styleId="Subtitludescrierescurta">
    <w:name w:val="Subtitlu descriere scurta"/>
    <w:basedOn w:val="Textgeneral"/>
    <w:qFormat/>
    <w:rsid w:val="007226A8"/>
    <w:pPr>
      <w:spacing w:line="340" w:lineRule="exact"/>
    </w:pPr>
    <w:rPr>
      <w:rFonts w:ascii="Calibri" w:hAnsi="Calibri"/>
      <w:i/>
      <w:noProof/>
      <w:sz w:val="26"/>
    </w:rPr>
  </w:style>
  <w:style w:type="paragraph" w:styleId="NormalWeb">
    <w:name w:val="Normal (Web)"/>
    <w:basedOn w:val="Normal"/>
    <w:uiPriority w:val="99"/>
    <w:unhideWhenUsed/>
    <w:rsid w:val="006D5A90"/>
    <w:pPr>
      <w:spacing w:before="100" w:beforeAutospacing="1" w:after="100" w:afterAutospacing="1"/>
    </w:pPr>
    <w:rPr>
      <w:rFonts w:ascii="Times" w:eastAsia="MS Mincho" w:hAnsi="Times"/>
      <w:sz w:val="20"/>
      <w:szCs w:val="20"/>
      <w:lang w:val="en-US"/>
    </w:rPr>
  </w:style>
  <w:style w:type="paragraph" w:customStyle="1" w:styleId="numerecoloanastanga">
    <w:name w:val="numere coloana stanga"/>
    <w:basedOn w:val="bulletscoloanastanga"/>
    <w:qFormat/>
    <w:rsid w:val="00B83EBE"/>
    <w:pPr>
      <w:numPr>
        <w:numId w:val="14"/>
      </w:numPr>
      <w:tabs>
        <w:tab w:val="clear" w:pos="320"/>
        <w:tab w:val="left" w:pos="227"/>
      </w:tabs>
      <w:spacing w:before="120" w:line="240" w:lineRule="exact"/>
      <w:ind w:left="227" w:hanging="227"/>
      <w:jc w:val="left"/>
    </w:pPr>
    <w:rPr>
      <w:sz w:val="18"/>
    </w:rPr>
  </w:style>
  <w:style w:type="paragraph" w:styleId="Caption">
    <w:name w:val="caption"/>
    <w:basedOn w:val="Normal"/>
    <w:next w:val="Normal"/>
    <w:qFormat/>
    <w:rsid w:val="00B83EBE"/>
    <w:rPr>
      <w:rFonts w:ascii="Book Antiqua" w:hAnsi="Book Antiqua"/>
      <w:sz w:val="28"/>
      <w:lang w:val="en-US"/>
    </w:rPr>
  </w:style>
  <w:style w:type="character" w:styleId="BookTitle">
    <w:name w:val="Book Title"/>
    <w:qFormat/>
    <w:rsid w:val="00715050"/>
    <w:rPr>
      <w:b/>
      <w:bCs/>
      <w:i/>
      <w:iCs/>
      <w:spacing w:val="5"/>
    </w:rPr>
  </w:style>
  <w:style w:type="character" w:customStyle="1" w:styleId="longtext1">
    <w:name w:val="long_text1"/>
    <w:rsid w:val="008953E6"/>
    <w:rPr>
      <w:sz w:val="20"/>
      <w:szCs w:val="20"/>
    </w:rPr>
  </w:style>
  <w:style w:type="character" w:customStyle="1" w:styleId="Heading1Char">
    <w:name w:val="Heading 1 Char"/>
    <w:link w:val="Heading1"/>
    <w:rsid w:val="008953E6"/>
    <w:rPr>
      <w:rFonts w:ascii="Calibri Light" w:eastAsia="Times New Roman" w:hAnsi="Calibri Light" w:cs="Times New Roman"/>
      <w:b/>
      <w:bCs/>
      <w:kern w:val="32"/>
      <w:sz w:val="32"/>
      <w:szCs w:val="32"/>
      <w:lang w:val="ro-RO"/>
    </w:rPr>
  </w:style>
  <w:style w:type="paragraph" w:styleId="ListParagraph">
    <w:name w:val="List Paragraph"/>
    <w:basedOn w:val="Normal"/>
    <w:uiPriority w:val="34"/>
    <w:qFormat/>
    <w:rsid w:val="008953E6"/>
    <w:pPr>
      <w:ind w:left="720"/>
    </w:pPr>
  </w:style>
  <w:style w:type="paragraph" w:styleId="NoSpacing">
    <w:name w:val="No Spacing"/>
    <w:uiPriority w:val="1"/>
    <w:qFormat/>
    <w:rsid w:val="008953E6"/>
    <w:rPr>
      <w:rFonts w:ascii="Times New Roman" w:eastAsia="Times New Roman" w:hAnsi="Times New Roman"/>
      <w:sz w:val="24"/>
      <w:szCs w:val="24"/>
      <w:lang w:val="ro-RO"/>
    </w:rPr>
  </w:style>
  <w:style w:type="character" w:customStyle="1" w:styleId="lightblue111">
    <w:name w:val="lightblue111"/>
    <w:rsid w:val="009153F0"/>
    <w:rPr>
      <w:color w:val="080D4F"/>
    </w:rPr>
  </w:style>
  <w:style w:type="character" w:customStyle="1" w:styleId="atn">
    <w:name w:val="atn"/>
    <w:basedOn w:val="DefaultParagraphFont"/>
    <w:rsid w:val="009153F0"/>
  </w:style>
  <w:style w:type="paragraph" w:styleId="Quote">
    <w:name w:val="Quote"/>
    <w:basedOn w:val="Normal"/>
    <w:next w:val="Normal"/>
    <w:link w:val="QuoteChar"/>
    <w:qFormat/>
    <w:rsid w:val="00E55AA6"/>
    <w:pPr>
      <w:spacing w:before="200" w:after="160"/>
      <w:ind w:left="864" w:right="864"/>
      <w:jc w:val="center"/>
    </w:pPr>
    <w:rPr>
      <w:i/>
      <w:iCs/>
      <w:color w:val="404040"/>
    </w:rPr>
  </w:style>
  <w:style w:type="character" w:customStyle="1" w:styleId="QuoteChar">
    <w:name w:val="Quote Char"/>
    <w:link w:val="Quote"/>
    <w:rsid w:val="00E55AA6"/>
    <w:rPr>
      <w:rFonts w:ascii="Times New Roman" w:eastAsia="Times New Roman" w:hAnsi="Times New Roman"/>
      <w:i/>
      <w:iCs/>
      <w:color w:val="404040"/>
      <w:sz w:val="24"/>
      <w:szCs w:val="24"/>
      <w:lang w:val="ro-RO"/>
    </w:rPr>
  </w:style>
  <w:style w:type="character" w:styleId="SubtleEmphasis">
    <w:name w:val="Subtle Emphasis"/>
    <w:qFormat/>
    <w:rsid w:val="00E55AA6"/>
    <w:rPr>
      <w:i/>
      <w:iCs/>
      <w:color w:val="404040"/>
    </w:rPr>
  </w:style>
  <w:style w:type="character" w:styleId="Emphasis">
    <w:name w:val="Emphasis"/>
    <w:uiPriority w:val="20"/>
    <w:qFormat/>
    <w:rsid w:val="00E55AA6"/>
    <w:rPr>
      <w:i/>
      <w:iCs/>
    </w:rPr>
  </w:style>
  <w:style w:type="character" w:styleId="HTMLCite">
    <w:name w:val="HTML Cite"/>
    <w:uiPriority w:val="99"/>
    <w:unhideWhenUsed/>
    <w:rsid w:val="001B08C4"/>
    <w:rPr>
      <w:i/>
      <w:iCs/>
    </w:rPr>
  </w:style>
  <w:style w:type="paragraph" w:styleId="Title">
    <w:name w:val="Title"/>
    <w:basedOn w:val="Normal"/>
    <w:next w:val="Normal"/>
    <w:link w:val="TitleChar"/>
    <w:qFormat/>
    <w:rsid w:val="008A405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A4055"/>
    <w:rPr>
      <w:rFonts w:ascii="Calibri Light" w:eastAsia="Times New Roman" w:hAnsi="Calibri Light" w:cs="Times New Roman"/>
      <w:b/>
      <w:bCs/>
      <w:kern w:val="28"/>
      <w:sz w:val="32"/>
      <w:szCs w:val="32"/>
      <w:lang w:val="ro-RO"/>
    </w:rPr>
  </w:style>
  <w:style w:type="paragraph" w:styleId="IntenseQuote">
    <w:name w:val="Intense Quote"/>
    <w:basedOn w:val="Normal"/>
    <w:next w:val="Normal"/>
    <w:link w:val="IntenseQuoteChar"/>
    <w:qFormat/>
    <w:rsid w:val="008A405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rsid w:val="008A4055"/>
    <w:rPr>
      <w:rFonts w:ascii="Times New Roman" w:eastAsia="Times New Roman" w:hAnsi="Times New Roman"/>
      <w:i/>
      <w:iCs/>
      <w:color w:val="5B9BD5"/>
      <w:sz w:val="24"/>
      <w:szCs w:val="24"/>
      <w:lang w:val="ro-RO"/>
    </w:rPr>
  </w:style>
  <w:style w:type="character" w:styleId="FollowedHyperlink">
    <w:name w:val="FollowedHyperlink"/>
    <w:uiPriority w:val="99"/>
    <w:unhideWhenUsed/>
    <w:rsid w:val="008A4055"/>
    <w:rPr>
      <w:color w:val="800080"/>
      <w:u w:val="single"/>
    </w:rPr>
  </w:style>
  <w:style w:type="character" w:styleId="SubtleReference">
    <w:name w:val="Subtle Reference"/>
    <w:qFormat/>
    <w:rsid w:val="002C2962"/>
    <w:rPr>
      <w:smallCaps/>
      <w:color w:val="5A5A5A"/>
    </w:rPr>
  </w:style>
</w:styles>
</file>

<file path=word/webSettings.xml><?xml version="1.0" encoding="utf-8"?>
<w:webSettings xmlns:r="http://schemas.openxmlformats.org/officeDocument/2006/relationships" xmlns:w="http://schemas.openxmlformats.org/wordprocessingml/2006/main">
  <w:divs>
    <w:div w:id="21706745">
      <w:bodyDiv w:val="1"/>
      <w:marLeft w:val="0"/>
      <w:marRight w:val="0"/>
      <w:marTop w:val="0"/>
      <w:marBottom w:val="0"/>
      <w:divBdr>
        <w:top w:val="none" w:sz="0" w:space="0" w:color="auto"/>
        <w:left w:val="none" w:sz="0" w:space="0" w:color="auto"/>
        <w:bottom w:val="none" w:sz="0" w:space="0" w:color="auto"/>
        <w:right w:val="none" w:sz="0" w:space="0" w:color="auto"/>
      </w:divBdr>
    </w:div>
    <w:div w:id="457839169">
      <w:bodyDiv w:val="1"/>
      <w:marLeft w:val="0"/>
      <w:marRight w:val="0"/>
      <w:marTop w:val="0"/>
      <w:marBottom w:val="0"/>
      <w:divBdr>
        <w:top w:val="none" w:sz="0" w:space="0" w:color="auto"/>
        <w:left w:val="none" w:sz="0" w:space="0" w:color="auto"/>
        <w:bottom w:val="none" w:sz="0" w:space="0" w:color="auto"/>
        <w:right w:val="none" w:sz="0" w:space="0" w:color="auto"/>
      </w:divBdr>
      <w:divsChild>
        <w:div w:id="981807095">
          <w:marLeft w:val="0"/>
          <w:marRight w:val="0"/>
          <w:marTop w:val="0"/>
          <w:marBottom w:val="0"/>
          <w:divBdr>
            <w:top w:val="none" w:sz="0" w:space="0" w:color="auto"/>
            <w:left w:val="none" w:sz="0" w:space="0" w:color="auto"/>
            <w:bottom w:val="none" w:sz="0" w:space="0" w:color="auto"/>
            <w:right w:val="none" w:sz="0" w:space="0" w:color="auto"/>
          </w:divBdr>
        </w:div>
      </w:divsChild>
    </w:div>
    <w:div w:id="529606440">
      <w:bodyDiv w:val="1"/>
      <w:marLeft w:val="0"/>
      <w:marRight w:val="0"/>
      <w:marTop w:val="0"/>
      <w:marBottom w:val="0"/>
      <w:divBdr>
        <w:top w:val="none" w:sz="0" w:space="0" w:color="auto"/>
        <w:left w:val="none" w:sz="0" w:space="0" w:color="auto"/>
        <w:bottom w:val="none" w:sz="0" w:space="0" w:color="auto"/>
        <w:right w:val="none" w:sz="0" w:space="0" w:color="auto"/>
      </w:divBdr>
      <w:divsChild>
        <w:div w:id="2015525981">
          <w:marLeft w:val="0"/>
          <w:marRight w:val="0"/>
          <w:marTop w:val="0"/>
          <w:marBottom w:val="0"/>
          <w:divBdr>
            <w:top w:val="none" w:sz="0" w:space="0" w:color="auto"/>
            <w:left w:val="none" w:sz="0" w:space="0" w:color="auto"/>
            <w:bottom w:val="none" w:sz="0" w:space="0" w:color="auto"/>
            <w:right w:val="none" w:sz="0" w:space="0" w:color="auto"/>
          </w:divBdr>
        </w:div>
      </w:divsChild>
    </w:div>
    <w:div w:id="674496656">
      <w:bodyDiv w:val="1"/>
      <w:marLeft w:val="0"/>
      <w:marRight w:val="0"/>
      <w:marTop w:val="0"/>
      <w:marBottom w:val="0"/>
      <w:divBdr>
        <w:top w:val="none" w:sz="0" w:space="0" w:color="auto"/>
        <w:left w:val="none" w:sz="0" w:space="0" w:color="auto"/>
        <w:bottom w:val="none" w:sz="0" w:space="0" w:color="auto"/>
        <w:right w:val="none" w:sz="0" w:space="0" w:color="auto"/>
      </w:divBdr>
      <w:divsChild>
        <w:div w:id="1984698494">
          <w:marLeft w:val="0"/>
          <w:marRight w:val="0"/>
          <w:marTop w:val="0"/>
          <w:marBottom w:val="0"/>
          <w:divBdr>
            <w:top w:val="none" w:sz="0" w:space="0" w:color="auto"/>
            <w:left w:val="none" w:sz="0" w:space="0" w:color="auto"/>
            <w:bottom w:val="none" w:sz="0" w:space="0" w:color="auto"/>
            <w:right w:val="none" w:sz="0" w:space="0" w:color="auto"/>
          </w:divBdr>
        </w:div>
      </w:divsChild>
    </w:div>
    <w:div w:id="1366367476">
      <w:bodyDiv w:val="1"/>
      <w:marLeft w:val="0"/>
      <w:marRight w:val="0"/>
      <w:marTop w:val="0"/>
      <w:marBottom w:val="0"/>
      <w:divBdr>
        <w:top w:val="none" w:sz="0" w:space="0" w:color="auto"/>
        <w:left w:val="none" w:sz="0" w:space="0" w:color="auto"/>
        <w:bottom w:val="none" w:sz="0" w:space="0" w:color="auto"/>
        <w:right w:val="none" w:sz="0" w:space="0" w:color="auto"/>
      </w:divBdr>
      <w:divsChild>
        <w:div w:id="1844777740">
          <w:marLeft w:val="0"/>
          <w:marRight w:val="0"/>
          <w:marTop w:val="0"/>
          <w:marBottom w:val="0"/>
          <w:divBdr>
            <w:top w:val="none" w:sz="0" w:space="0" w:color="auto"/>
            <w:left w:val="none" w:sz="0" w:space="0" w:color="auto"/>
            <w:bottom w:val="none" w:sz="0" w:space="0" w:color="auto"/>
            <w:right w:val="none" w:sz="0" w:space="0" w:color="auto"/>
          </w:divBdr>
        </w:div>
      </w:divsChild>
    </w:div>
    <w:div w:id="1726559015">
      <w:bodyDiv w:val="1"/>
      <w:marLeft w:val="0"/>
      <w:marRight w:val="0"/>
      <w:marTop w:val="0"/>
      <w:marBottom w:val="0"/>
      <w:divBdr>
        <w:top w:val="none" w:sz="0" w:space="0" w:color="auto"/>
        <w:left w:val="none" w:sz="0" w:space="0" w:color="auto"/>
        <w:bottom w:val="none" w:sz="0" w:space="0" w:color="auto"/>
        <w:right w:val="none" w:sz="0" w:space="0" w:color="auto"/>
      </w:divBdr>
      <w:divsChild>
        <w:div w:id="82558831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https://t-ec.bstatic.com/images/hotel/max1024x768/519/51963336.jp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https://s-ec.bstatic.com/images/hotel/max1024x768/380/38089049.jpg" TargetMode="External"/><Relationship Id="rId17" Type="http://schemas.openxmlformats.org/officeDocument/2006/relationships/image" Target="media/image5.jpeg"/><Relationship Id="rId25" Type="http://schemas.openxmlformats.org/officeDocument/2006/relationships/hyperlink" Target="http://www.holidayworld.es" TargetMode="External"/><Relationship Id="rId2" Type="http://schemas.openxmlformats.org/officeDocument/2006/relationships/numbering" Target="numbering.xml"/><Relationship Id="rId16" Type="http://schemas.openxmlformats.org/officeDocument/2006/relationships/hyperlink" Target="http://www.holidayworld.es" TargetMode="External"/><Relationship Id="rId20" Type="http://schemas.openxmlformats.org/officeDocument/2006/relationships/image" Target="https://s-ec.bstatic.com/images/hotel/max1024x768/119/119806227.jp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https://s-ec.bstatic.com/images/hotel/max1024x768/789/7895010.jpg" TargetMode="External"/><Relationship Id="rId5" Type="http://schemas.openxmlformats.org/officeDocument/2006/relationships/webSettings" Target="webSettings.xml"/><Relationship Id="rId15" Type="http://schemas.openxmlformats.org/officeDocument/2006/relationships/hyperlink" Target="http://www.holidayworld.es" TargetMode="External"/><Relationship Id="rId23" Type="http://schemas.openxmlformats.org/officeDocument/2006/relationships/image" Target="media/image8.jpeg"/><Relationship Id="rId28" Type="http://schemas.openxmlformats.org/officeDocument/2006/relationships/header" Target="header1.xml"/><Relationship Id="rId10" Type="http://schemas.openxmlformats.org/officeDocument/2006/relationships/hyperlink" Target="http://www.seniorvoyage.eu" TargetMode="Externa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https://s-ec.bstatic.com/images/hotel/max1024x768/214/21479508.jpg" TargetMode="External"/><Relationship Id="rId22" Type="http://schemas.openxmlformats.org/officeDocument/2006/relationships/image" Target="https://t-ec.bstatic.com/images/hotel/max1024x768/780/7804924.jpg"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CF0F4-5750-403E-B71C-1D8FCE8B6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30</Words>
  <Characters>177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Christian Tour</Company>
  <LinksUpToDate>false</LinksUpToDate>
  <CharactersWithSpaces>206</CharactersWithSpaces>
  <SharedDoc>false</SharedDoc>
  <HLinks>
    <vt:vector size="60" baseType="variant">
      <vt:variant>
        <vt:i4>7077939</vt:i4>
      </vt:variant>
      <vt:variant>
        <vt:i4>9</vt:i4>
      </vt:variant>
      <vt:variant>
        <vt:i4>0</vt:i4>
      </vt:variant>
      <vt:variant>
        <vt:i4>5</vt:i4>
      </vt:variant>
      <vt:variant>
        <vt:lpwstr>http://www.holidayworld.es/</vt:lpwstr>
      </vt:variant>
      <vt:variant>
        <vt:lpwstr/>
      </vt:variant>
      <vt:variant>
        <vt:i4>7077939</vt:i4>
      </vt:variant>
      <vt:variant>
        <vt:i4>6</vt:i4>
      </vt:variant>
      <vt:variant>
        <vt:i4>0</vt:i4>
      </vt:variant>
      <vt:variant>
        <vt:i4>5</vt:i4>
      </vt:variant>
      <vt:variant>
        <vt:lpwstr>http://www.holidayworld.es/</vt:lpwstr>
      </vt:variant>
      <vt:variant>
        <vt:lpwstr/>
      </vt:variant>
      <vt:variant>
        <vt:i4>7077939</vt:i4>
      </vt:variant>
      <vt:variant>
        <vt:i4>3</vt:i4>
      </vt:variant>
      <vt:variant>
        <vt:i4>0</vt:i4>
      </vt:variant>
      <vt:variant>
        <vt:i4>5</vt:i4>
      </vt:variant>
      <vt:variant>
        <vt:lpwstr>http://www.holidayworld.es/</vt:lpwstr>
      </vt:variant>
      <vt:variant>
        <vt:lpwstr/>
      </vt:variant>
      <vt:variant>
        <vt:i4>6946848</vt:i4>
      </vt:variant>
      <vt:variant>
        <vt:i4>0</vt:i4>
      </vt:variant>
      <vt:variant>
        <vt:i4>0</vt:i4>
      </vt:variant>
      <vt:variant>
        <vt:i4>5</vt:i4>
      </vt:variant>
      <vt:variant>
        <vt:lpwstr>http://www.seniorvoyage.eu/</vt:lpwstr>
      </vt:variant>
      <vt:variant>
        <vt:lpwstr/>
      </vt:variant>
      <vt:variant>
        <vt:i4>2555945</vt:i4>
      </vt:variant>
      <vt:variant>
        <vt:i4>-1</vt:i4>
      </vt:variant>
      <vt:variant>
        <vt:i4>1103</vt:i4>
      </vt:variant>
      <vt:variant>
        <vt:i4>1</vt:i4>
      </vt:variant>
      <vt:variant>
        <vt:lpwstr>https://s-ec.bstatic.com/images/hotel/max1024x768/380/38089049.jpg</vt:lpwstr>
      </vt:variant>
      <vt:variant>
        <vt:lpwstr/>
      </vt:variant>
      <vt:variant>
        <vt:i4>2883629</vt:i4>
      </vt:variant>
      <vt:variant>
        <vt:i4>-1</vt:i4>
      </vt:variant>
      <vt:variant>
        <vt:i4>1104</vt:i4>
      </vt:variant>
      <vt:variant>
        <vt:i4>1</vt:i4>
      </vt:variant>
      <vt:variant>
        <vt:lpwstr>https://s-ec.bstatic.com/images/hotel/max1024x768/214/21479508.jpg</vt:lpwstr>
      </vt:variant>
      <vt:variant>
        <vt:lpwstr/>
      </vt:variant>
      <vt:variant>
        <vt:i4>7929893</vt:i4>
      </vt:variant>
      <vt:variant>
        <vt:i4>-1</vt:i4>
      </vt:variant>
      <vt:variant>
        <vt:i4>1114</vt:i4>
      </vt:variant>
      <vt:variant>
        <vt:i4>1</vt:i4>
      </vt:variant>
      <vt:variant>
        <vt:lpwstr>https://s-ec.bstatic.com/images/hotel/max1024x768/119/119806227.jpg</vt:lpwstr>
      </vt:variant>
      <vt:variant>
        <vt:lpwstr/>
      </vt:variant>
      <vt:variant>
        <vt:i4>2424867</vt:i4>
      </vt:variant>
      <vt:variant>
        <vt:i4>-1</vt:i4>
      </vt:variant>
      <vt:variant>
        <vt:i4>1115</vt:i4>
      </vt:variant>
      <vt:variant>
        <vt:i4>1</vt:i4>
      </vt:variant>
      <vt:variant>
        <vt:lpwstr>https://t-ec.bstatic.com/images/hotel/max1024x768/519/51963336.jpg</vt:lpwstr>
      </vt:variant>
      <vt:variant>
        <vt:lpwstr/>
      </vt:variant>
      <vt:variant>
        <vt:i4>4390938</vt:i4>
      </vt:variant>
      <vt:variant>
        <vt:i4>-1</vt:i4>
      </vt:variant>
      <vt:variant>
        <vt:i4>1116</vt:i4>
      </vt:variant>
      <vt:variant>
        <vt:i4>1</vt:i4>
      </vt:variant>
      <vt:variant>
        <vt:lpwstr>https://t-ec.bstatic.com/images/hotel/max1024x768/780/7804924.jpg</vt:lpwstr>
      </vt:variant>
      <vt:variant>
        <vt:lpwstr/>
      </vt:variant>
      <vt:variant>
        <vt:i4>4259856</vt:i4>
      </vt:variant>
      <vt:variant>
        <vt:i4>-1</vt:i4>
      </vt:variant>
      <vt:variant>
        <vt:i4>1117</vt:i4>
      </vt:variant>
      <vt:variant>
        <vt:i4>1</vt:i4>
      </vt:variant>
      <vt:variant>
        <vt:lpwstr>https://s-ec.bstatic.com/images/hotel/max1024x768/789/7895010.jpg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Lusiana2</cp:lastModifiedBy>
  <cp:revision>2</cp:revision>
  <cp:lastPrinted>2018-12-04T14:23:00Z</cp:lastPrinted>
  <dcterms:created xsi:type="dcterms:W3CDTF">2018-12-06T11:11:00Z</dcterms:created>
  <dcterms:modified xsi:type="dcterms:W3CDTF">2018-12-06T11:11:00Z</dcterms:modified>
</cp:coreProperties>
</file>