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24" w:rsidRDefault="000F5E08" w:rsidP="005F4124">
      <w:pPr>
        <w:pStyle w:val="coloanastanga"/>
      </w:pPr>
      <w:r w:rsidRPr="00FE1D6A">
        <w:pict>
          <v:shapetype id="_x0000_t202" coordsize="21600,21600" o:spt="202" path="m,l,21600r21600,l21600,xe">
            <v:stroke joinstyle="miter"/>
            <v:path gradientshapeok="t" o:connecttype="rect"/>
          </v:shapetype>
          <v:shape id="_x0000_s1049" type="#_x0000_t202" style="position:absolute;margin-left:65.95pt;margin-top:105.7pt;width:449.6pt;height:89.85pt;z-index:251657216;mso-wrap-edited:f;mso-position-horizontal-relative:page;mso-position-vertical-relative:page" wrapcoords="0 0 21600 0 21600 21600 0 21600 0 0" filled="f" stroked="f">
            <v:fill o:detectmouseclick="t"/>
            <v:textbox style="mso-next-textbox:#_x0000_s1049" inset=",7.2pt,,7.2pt">
              <w:txbxContent>
                <w:p w:rsidR="00641F3C" w:rsidRPr="00BE6C89" w:rsidRDefault="008F475D" w:rsidP="006203D3">
                  <w:pPr>
                    <w:pStyle w:val="Titlu"/>
                    <w:rPr>
                      <w:noProof/>
                      <w:color w:val="00B050"/>
                      <w:szCs w:val="48"/>
                      <w:lang w:val="ro-RO"/>
                    </w:rPr>
                  </w:pPr>
                  <w:r w:rsidRPr="00BE6C89">
                    <w:rPr>
                      <w:noProof/>
                      <w:color w:val="00B050"/>
                      <w:szCs w:val="48"/>
                    </w:rPr>
                    <w:t xml:space="preserve">Istanbul – </w:t>
                  </w:r>
                  <w:r w:rsidR="006203D3">
                    <w:rPr>
                      <w:noProof/>
                      <w:color w:val="00B050"/>
                      <w:sz w:val="36"/>
                      <w:szCs w:val="48"/>
                    </w:rPr>
                    <w:t xml:space="preserve">capitala savorilor </w:t>
                  </w:r>
                  <w:r w:rsidR="006203D3">
                    <w:rPr>
                      <w:noProof/>
                      <w:color w:val="00B050"/>
                      <w:sz w:val="36"/>
                      <w:szCs w:val="48"/>
                      <w:lang w:val="ro-RO"/>
                    </w:rPr>
                    <w:t>ș</w:t>
                  </w:r>
                  <w:r w:rsidR="00682CC3" w:rsidRPr="00BE6C89">
                    <w:rPr>
                      <w:noProof/>
                      <w:color w:val="00B050"/>
                      <w:sz w:val="36"/>
                      <w:szCs w:val="48"/>
                    </w:rPr>
                    <w:t>i experientelor orientale</w:t>
                  </w:r>
                  <w:r w:rsidRPr="00BE6C89">
                    <w:rPr>
                      <w:noProof/>
                      <w:color w:val="00B050"/>
                      <w:sz w:val="36"/>
                      <w:szCs w:val="48"/>
                    </w:rPr>
                    <w:t xml:space="preserve"> </w:t>
                  </w:r>
                </w:p>
                <w:p w:rsidR="002D4692" w:rsidRPr="002D4692" w:rsidRDefault="008F475D" w:rsidP="006203D3">
                  <w:pPr>
                    <w:pStyle w:val="Subtitludescrierescurta"/>
                    <w:rPr>
                      <w:sz w:val="24"/>
                    </w:rPr>
                  </w:pPr>
                  <w:r>
                    <w:rPr>
                      <w:sz w:val="24"/>
                    </w:rPr>
                    <w:t>Î</w:t>
                  </w:r>
                  <w:r w:rsidR="001D3063">
                    <w:rPr>
                      <w:sz w:val="24"/>
                    </w:rPr>
                    <w:t>n această călătorie avem ocazia să</w:t>
                  </w:r>
                  <w:r w:rsidR="003333A9">
                    <w:rPr>
                      <w:sz w:val="24"/>
                    </w:rPr>
                    <w:t xml:space="preserve"> descoperim comorile unuia dintre cele</w:t>
                  </w:r>
                  <w:r w:rsidR="001D3063">
                    <w:rPr>
                      <w:sz w:val="24"/>
                    </w:rPr>
                    <w:t xml:space="preserve"> mai mari oraș</w:t>
                  </w:r>
                  <w:r w:rsidR="003333A9">
                    <w:rPr>
                      <w:sz w:val="24"/>
                    </w:rPr>
                    <w:t>e din lume Istanbul:</w:t>
                  </w:r>
                  <w:r w:rsidR="002D4692" w:rsidRPr="002D4692">
                    <w:rPr>
                      <w:sz w:val="24"/>
                    </w:rPr>
                    <w:t xml:space="preserve"> Moscheea Albastră – Sfânta Sofia – Palatul Topkapi – Marea Marmara - Insula Prinţului – Strâmtoarea Bosfor </w:t>
                  </w:r>
                  <w:r w:rsidR="001D3063" w:rsidRPr="002D4692">
                    <w:rPr>
                      <w:sz w:val="24"/>
                    </w:rPr>
                    <w:t xml:space="preserve">– </w:t>
                  </w:r>
                  <w:r w:rsidR="002D4692" w:rsidRPr="002D4692">
                    <w:rPr>
                      <w:sz w:val="24"/>
                    </w:rPr>
                    <w:t>Palatul Dolmabahce</w:t>
                  </w:r>
                </w:p>
                <w:p w:rsidR="00641F3C" w:rsidRPr="00FB0AAE" w:rsidRDefault="00641F3C" w:rsidP="00FB0AAE">
                  <w:pPr>
                    <w:rPr>
                      <w:rFonts w:ascii="Cambria" w:eastAsia="Cambria" w:hAnsi="Cambria"/>
                      <w:sz w:val="14"/>
                      <w:lang w:val="en-US"/>
                    </w:rPr>
                  </w:pPr>
                </w:p>
                <w:p w:rsidR="00641F3C" w:rsidRDefault="00641F3C" w:rsidP="005F4124"/>
              </w:txbxContent>
            </v:textbox>
            <w10:wrap type="tight" anchorx="page" anchory="page"/>
          </v:shape>
        </w:pict>
      </w:r>
      <w:r w:rsidR="00BE6C89">
        <w:pict>
          <v:shape id="Text Box 2" o:spid="_x0000_s1075" type="#_x0000_t202" style="position:absolute;margin-left:204.6pt;margin-top:12.15pt;width:215pt;height:34.05pt;z-index:251661312;visibility:visible;mso-width-percent:400;mso-height-percent:200;mso-width-percent:400;mso-height-percent:200;mso-width-relative:margin;mso-height-relative:margin" stroked="f">
            <v:textbox style="mso-next-textbox:#Text Box 2;mso-fit-shape-to-text:t">
              <w:txbxContent>
                <w:p w:rsidR="00580F17" w:rsidRPr="00BE6C89" w:rsidRDefault="00BE6C89" w:rsidP="00BE6C89">
                  <w:pPr>
                    <w:jc w:val="right"/>
                    <w:rPr>
                      <w:rFonts w:ascii="Calibri" w:hAnsi="Calibri"/>
                      <w:i/>
                      <w:color w:val="00B050"/>
                      <w:sz w:val="44"/>
                      <w:szCs w:val="44"/>
                      <w:lang w:val="en-US"/>
                    </w:rPr>
                  </w:pPr>
                  <w:r w:rsidRPr="00BE6C89">
                    <w:rPr>
                      <w:rFonts w:ascii="Calibri" w:hAnsi="Calibri"/>
                      <w:i/>
                      <w:color w:val="00B050"/>
                      <w:sz w:val="44"/>
                      <w:szCs w:val="44"/>
                      <w:lang w:val="en-US"/>
                    </w:rPr>
                    <w:t>Senior Voyage</w:t>
                  </w:r>
                </w:p>
              </w:txbxContent>
            </v:textbox>
          </v:shape>
        </w:pict>
      </w:r>
      <w:r>
        <w:rPr>
          <w:lang w:val="en-US"/>
        </w:rPr>
        <w:drawing>
          <wp:anchor distT="0" distB="0" distL="114300" distR="114300" simplePos="0" relativeHeight="251663360" behindDoc="0" locked="0" layoutInCell="1" allowOverlap="1">
            <wp:simplePos x="0" y="0"/>
            <wp:positionH relativeFrom="column">
              <wp:posOffset>1905</wp:posOffset>
            </wp:positionH>
            <wp:positionV relativeFrom="paragraph">
              <wp:posOffset>-1102360</wp:posOffset>
            </wp:positionV>
            <wp:extent cx="6829425" cy="1238250"/>
            <wp:effectExtent l="19050" t="0" r="9525" b="0"/>
            <wp:wrapSquare wrapText="bothSides"/>
            <wp:docPr id="53" name="Picture 53"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usiana-pc\comun\antet.bmp"/>
                    <pic:cNvPicPr>
                      <a:picLocks noChangeAspect="1" noChangeArrowheads="1"/>
                    </pic:cNvPicPr>
                  </pic:nvPicPr>
                  <pic:blipFill>
                    <a:blip r:embed="rId8"/>
                    <a:srcRect/>
                    <a:stretch>
                      <a:fillRect/>
                    </a:stretch>
                  </pic:blipFill>
                  <pic:spPr bwMode="auto">
                    <a:xfrm>
                      <a:off x="0" y="0"/>
                      <a:ext cx="6829425" cy="1238250"/>
                    </a:xfrm>
                    <a:prstGeom prst="rect">
                      <a:avLst/>
                    </a:prstGeom>
                    <a:noFill/>
                    <a:ln w="9525">
                      <a:noFill/>
                      <a:miter lim="800000"/>
                      <a:headEnd/>
                      <a:tailEnd/>
                    </a:ln>
                  </pic:spPr>
                </pic:pic>
              </a:graphicData>
            </a:graphic>
          </wp:anchor>
        </w:drawing>
      </w:r>
    </w:p>
    <w:p w:rsidR="000A1706" w:rsidRDefault="000A1706" w:rsidP="005F4124">
      <w:pPr>
        <w:pStyle w:val="Textgeneral"/>
      </w:pPr>
    </w:p>
    <w:p w:rsidR="000A1706" w:rsidRDefault="000A1706" w:rsidP="005F4124">
      <w:pPr>
        <w:pStyle w:val="Textgeneral"/>
      </w:pPr>
    </w:p>
    <w:p w:rsidR="000A1706" w:rsidRDefault="000A1706" w:rsidP="005F4124">
      <w:pPr>
        <w:pStyle w:val="Textgeneral"/>
      </w:pPr>
    </w:p>
    <w:p w:rsidR="000A1706" w:rsidRDefault="000A1706" w:rsidP="005F4124">
      <w:pPr>
        <w:pStyle w:val="Textgeneral"/>
      </w:pPr>
    </w:p>
    <w:p w:rsidR="000A1706" w:rsidRDefault="000A1706" w:rsidP="005F4124">
      <w:pPr>
        <w:pStyle w:val="Textgeneral"/>
      </w:pPr>
    </w:p>
    <w:p w:rsidR="005F4124" w:rsidRDefault="0006474E" w:rsidP="005F4124">
      <w:pPr>
        <w:pStyle w:val="Textgeneral"/>
      </w:pPr>
      <w:r w:rsidRPr="00FE1D6A">
        <w:rPr>
          <w:noProof/>
        </w:rPr>
        <w:pict>
          <v:shape id="_x0000_s1031" type="#_x0000_t202" style="position:absolute;margin-left:28.35pt;margin-top:192.75pt;width:162pt;height:637.5pt;z-index:251653120;mso-wrap-edited:f;mso-position-horizontal-relative:page;mso-position-vertical-relative:page" wrapcoords="0 0 21600 0 21600 21600 0 21600 0 0" fillcolor="#fdf1e4" stroked="f">
            <v:fill o:detectmouseclick="t"/>
            <v:textbox style="mso-next-textbox:#_x0000_s1031" inset=",7.2pt,,7.2pt">
              <w:txbxContent>
                <w:p w:rsidR="00641F3C" w:rsidRPr="00BE6C89" w:rsidRDefault="00A31DAD" w:rsidP="00FB2800">
                  <w:pPr>
                    <w:pStyle w:val="pret"/>
                    <w:rPr>
                      <w:rFonts w:cs="Calibri"/>
                      <w:color w:val="00B050"/>
                      <w:lang w:val="en-US"/>
                    </w:rPr>
                  </w:pPr>
                  <w:r w:rsidRPr="00BE6C89">
                    <w:rPr>
                      <w:color w:val="00B050"/>
                    </w:rPr>
                    <w:t xml:space="preserve">De la </w:t>
                  </w:r>
                  <w:r w:rsidR="00580F17" w:rsidRPr="00BE6C89">
                    <w:rPr>
                      <w:color w:val="00B050"/>
                    </w:rPr>
                    <w:t>9</w:t>
                  </w:r>
                  <w:r w:rsidRPr="00BE6C89">
                    <w:rPr>
                      <w:color w:val="00B050"/>
                    </w:rPr>
                    <w:t>5</w:t>
                  </w:r>
                  <w:r w:rsidR="00C8405E" w:rsidRPr="00BE6C89">
                    <w:rPr>
                      <w:color w:val="00B050"/>
                    </w:rPr>
                    <w:t xml:space="preserve"> </w:t>
                  </w:r>
                  <w:r w:rsidR="00FB2800" w:rsidRPr="00BE6C89">
                    <w:rPr>
                      <w:rFonts w:cs="Calibri"/>
                      <w:color w:val="00B050"/>
                    </w:rPr>
                    <w:t>€</w:t>
                  </w:r>
                  <w:r w:rsidRPr="00BE6C89">
                    <w:rPr>
                      <w:rFonts w:cs="Calibri"/>
                      <w:color w:val="00B050"/>
                    </w:rPr>
                    <w:t xml:space="preserve"> </w:t>
                  </w:r>
                </w:p>
                <w:p w:rsidR="00A31DAD" w:rsidRPr="00BE6C89" w:rsidRDefault="00124672" w:rsidP="00A31DAD">
                  <w:pPr>
                    <w:pStyle w:val="pret"/>
                    <w:spacing w:line="240" w:lineRule="auto"/>
                    <w:rPr>
                      <w:color w:val="00B050"/>
                      <w:sz w:val="24"/>
                      <w:lang w:val="en-US"/>
                    </w:rPr>
                  </w:pPr>
                  <w:r w:rsidRPr="00BE6C89">
                    <w:rPr>
                      <w:color w:val="00B050"/>
                      <w:sz w:val="32"/>
                      <w:lang w:val="en-US"/>
                    </w:rPr>
                    <w:t xml:space="preserve">+ </w:t>
                  </w:r>
                  <w:r w:rsidR="00A31DAD" w:rsidRPr="00BE6C89">
                    <w:rPr>
                      <w:color w:val="00B050"/>
                      <w:sz w:val="32"/>
                      <w:lang w:val="en-US"/>
                    </w:rPr>
                    <w:t xml:space="preserve">65 euro </w:t>
                  </w:r>
                  <w:r w:rsidR="00A31DAD" w:rsidRPr="00BE6C89">
                    <w:rPr>
                      <w:color w:val="00B050"/>
                      <w:sz w:val="24"/>
                      <w:lang w:val="en-US"/>
                    </w:rPr>
                    <w:t>(tra</w:t>
                  </w:r>
                  <w:r w:rsidR="00B221C3">
                    <w:rPr>
                      <w:color w:val="00B050"/>
                      <w:sz w:val="24"/>
                      <w:lang w:val="en-US"/>
                    </w:rPr>
                    <w:t>nsport cu autocarul si ghid local</w:t>
                  </w:r>
                  <w:r w:rsidR="00A31DAD" w:rsidRPr="00BE6C89">
                    <w:rPr>
                      <w:color w:val="00B050"/>
                      <w:sz w:val="24"/>
                      <w:lang w:val="en-US"/>
                    </w:rPr>
                    <w:t>)</w:t>
                  </w:r>
                </w:p>
                <w:p w:rsidR="00FB2800" w:rsidRPr="00BE6C89" w:rsidRDefault="00015FEE" w:rsidP="009E5D05">
                  <w:pPr>
                    <w:pStyle w:val="pret"/>
                    <w:spacing w:line="240" w:lineRule="auto"/>
                    <w:rPr>
                      <w:color w:val="00B050"/>
                      <w:sz w:val="40"/>
                    </w:rPr>
                  </w:pPr>
                  <w:r w:rsidRPr="00BE6C89">
                    <w:rPr>
                      <w:color w:val="00B050"/>
                      <w:sz w:val="40"/>
                    </w:rPr>
                    <w:t>5</w:t>
                  </w:r>
                  <w:r w:rsidR="00FB2800" w:rsidRPr="00BE6C89">
                    <w:rPr>
                      <w:color w:val="00B050"/>
                      <w:sz w:val="40"/>
                    </w:rPr>
                    <w:t xml:space="preserve"> zile, autocar</w:t>
                  </w:r>
                </w:p>
                <w:p w:rsidR="00641F3C" w:rsidRPr="0006474E" w:rsidRDefault="00641F3C" w:rsidP="00D30A1A">
                  <w:pPr>
                    <w:pStyle w:val="coloanastanga"/>
                    <w:spacing w:line="240" w:lineRule="auto"/>
                    <w:rPr>
                      <w:i w:val="0"/>
                      <w:sz w:val="4"/>
                    </w:rPr>
                  </w:pPr>
                </w:p>
                <w:p w:rsidR="00641F3C" w:rsidRPr="0006474E" w:rsidRDefault="00D11351" w:rsidP="00E919B0">
                  <w:pPr>
                    <w:pStyle w:val="Textgeneral"/>
                    <w:rPr>
                      <w:rFonts w:ascii="Calibri" w:hAnsi="Calibri"/>
                      <w:b/>
                      <w:bCs/>
                      <w:color w:val="00B050"/>
                    </w:rPr>
                  </w:pPr>
                  <w:r>
                    <w:rPr>
                      <w:rFonts w:ascii="Calibri" w:hAnsi="Calibri"/>
                      <w:b/>
                      <w:bCs/>
                      <w:color w:val="00B050"/>
                    </w:rPr>
                    <w:t>DATE DE PLECARE 2019</w:t>
                  </w:r>
                </w:p>
                <w:p w:rsidR="00124672" w:rsidRDefault="00124672" w:rsidP="00DF3D89">
                  <w:pPr>
                    <w:pStyle w:val="coloanastanga"/>
                    <w:spacing w:line="240" w:lineRule="auto"/>
                    <w:rPr>
                      <w:i w:val="0"/>
                      <w:color w:val="0088D0"/>
                      <w:sz w:val="8"/>
                    </w:rPr>
                  </w:pPr>
                </w:p>
                <w:p w:rsidR="00B221C3" w:rsidRDefault="00B221C3" w:rsidP="00B221C3">
                  <w:pPr>
                    <w:pStyle w:val="Textgeneral"/>
                    <w:rPr>
                      <w:rFonts w:ascii="Calibri" w:hAnsi="Calibri"/>
                      <w:bCs/>
                    </w:rPr>
                  </w:pPr>
                  <w:r>
                    <w:rPr>
                      <w:rFonts w:ascii="Calibri" w:hAnsi="Calibri"/>
                      <w:bCs/>
                    </w:rPr>
                    <w:t>16.01; 23.01; 30.01; 06.02; 13.02; 20.02; 27.06; 06.03*, 13.03*; 20.03*; 27.03*; 03.04*; 10.04*; 17.04*; 21.04*; 26.04*</w:t>
                  </w:r>
                  <w:r w:rsidRPr="00124672">
                    <w:rPr>
                      <w:rFonts w:ascii="Calibri" w:hAnsi="Calibri"/>
                      <w:bCs/>
                    </w:rPr>
                    <w:t xml:space="preserve"> - Pa</w:t>
                  </w:r>
                  <w:r w:rsidRPr="00124672">
                    <w:rPr>
                      <w:rFonts w:ascii="Calibri" w:hAnsi="Calibri"/>
                      <w:bCs/>
                      <w:lang w:val="ro-RO"/>
                    </w:rPr>
                    <w:t>ș</w:t>
                  </w:r>
                  <w:r w:rsidRPr="00124672">
                    <w:rPr>
                      <w:rFonts w:ascii="Calibri" w:hAnsi="Calibri"/>
                      <w:bCs/>
                    </w:rPr>
                    <w:t>te</w:t>
                  </w:r>
                  <w:r w:rsidRPr="00A31DAD">
                    <w:rPr>
                      <w:rFonts w:ascii="Calibri" w:hAnsi="Calibri"/>
                      <w:b/>
                      <w:bCs/>
                    </w:rPr>
                    <w:t>;</w:t>
                  </w:r>
                  <w:r>
                    <w:rPr>
                      <w:rFonts w:ascii="Calibri" w:hAnsi="Calibri"/>
                      <w:b/>
                      <w:bCs/>
                    </w:rPr>
                    <w:t xml:space="preserve"> </w:t>
                  </w:r>
                  <w:r w:rsidRPr="00705DE7">
                    <w:rPr>
                      <w:rFonts w:ascii="Calibri" w:hAnsi="Calibri"/>
                      <w:bCs/>
                    </w:rPr>
                    <w:t>30</w:t>
                  </w:r>
                  <w:r w:rsidRPr="00124672">
                    <w:rPr>
                      <w:rFonts w:ascii="Calibri" w:hAnsi="Calibri"/>
                      <w:bCs/>
                    </w:rPr>
                    <w:t>.04</w:t>
                  </w:r>
                  <w:r>
                    <w:rPr>
                      <w:rFonts w:ascii="Calibri" w:hAnsi="Calibri"/>
                      <w:bCs/>
                    </w:rPr>
                    <w:t>*</w:t>
                  </w:r>
                  <w:r w:rsidRPr="00124672">
                    <w:rPr>
                      <w:rFonts w:ascii="Calibri" w:hAnsi="Calibri"/>
                      <w:bCs/>
                    </w:rPr>
                    <w:t xml:space="preserve"> –1</w:t>
                  </w:r>
                  <w:r>
                    <w:rPr>
                      <w:rFonts w:ascii="Calibri" w:hAnsi="Calibri"/>
                      <w:bCs/>
                    </w:rPr>
                    <w:t xml:space="preserve"> </w:t>
                  </w:r>
                  <w:r w:rsidRPr="00124672">
                    <w:rPr>
                      <w:rFonts w:ascii="Calibri" w:hAnsi="Calibri"/>
                      <w:bCs/>
                    </w:rPr>
                    <w:t>Mai</w:t>
                  </w:r>
                  <w:r w:rsidRPr="00A31DAD">
                    <w:rPr>
                      <w:rFonts w:ascii="Calibri" w:hAnsi="Calibri"/>
                      <w:b/>
                      <w:bCs/>
                    </w:rPr>
                    <w:t>;</w:t>
                  </w:r>
                  <w:r>
                    <w:rPr>
                      <w:rFonts w:ascii="Calibri" w:hAnsi="Calibri"/>
                      <w:bCs/>
                    </w:rPr>
                    <w:t xml:space="preserve"> 08.05*, 15.05*; 22.05*; 29.05*; 05.06; 12.06*; 19.06*; 26.06*; 03.07*; 10.07*; 17.07*; 24.07*; 31.07*; 07.08*; 14.08*; 21.08*; 28.08*;  04.09*; 11.09*; 11.09*; 18.09*; 25.09*; 02.10*; 09.10*; 16.10*; 23.10*; 30.10*; 06.11; 13.11; 20.11; 27.11; 11.12; 18.12; </w:t>
                  </w:r>
                  <w:r w:rsidRPr="00124672">
                    <w:rPr>
                      <w:rFonts w:ascii="Calibri" w:hAnsi="Calibri"/>
                      <w:bCs/>
                    </w:rPr>
                    <w:t>29.12</w:t>
                  </w:r>
                  <w:r>
                    <w:rPr>
                      <w:rFonts w:ascii="Calibri" w:hAnsi="Calibri"/>
                      <w:bCs/>
                    </w:rPr>
                    <w:t>**</w:t>
                  </w:r>
                  <w:r w:rsidRPr="00124672">
                    <w:rPr>
                      <w:rFonts w:ascii="Calibri" w:hAnsi="Calibri"/>
                      <w:bCs/>
                    </w:rPr>
                    <w:t xml:space="preserve"> – Revelion</w:t>
                  </w:r>
                </w:p>
                <w:p w:rsidR="00B221C3" w:rsidRDefault="00B221C3" w:rsidP="00DF3D89">
                  <w:pPr>
                    <w:pStyle w:val="coloanastanga"/>
                    <w:spacing w:line="240" w:lineRule="auto"/>
                    <w:rPr>
                      <w:i w:val="0"/>
                      <w:color w:val="0088D0"/>
                      <w:sz w:val="8"/>
                    </w:rPr>
                  </w:pPr>
                </w:p>
                <w:p w:rsidR="002D4692" w:rsidRPr="00BE6C89" w:rsidRDefault="002D4692" w:rsidP="002D4692">
                  <w:pPr>
                    <w:pStyle w:val="intertitlucoloanastanga"/>
                    <w:rPr>
                      <w:b/>
                      <w:color w:val="00B050"/>
                    </w:rPr>
                  </w:pPr>
                  <w:r w:rsidRPr="00BE6C89">
                    <w:rPr>
                      <w:b/>
                      <w:color w:val="00B050"/>
                    </w:rPr>
                    <w:t>Preţul include</w:t>
                  </w:r>
                </w:p>
                <w:p w:rsidR="00A66D62" w:rsidRPr="00102F0E" w:rsidRDefault="00A66D62" w:rsidP="00A66D62">
                  <w:pPr>
                    <w:pStyle w:val="bulletscoloanastanga"/>
                    <w:spacing w:line="276" w:lineRule="auto"/>
                    <w:jc w:val="left"/>
                  </w:pPr>
                  <w:r w:rsidRPr="00102F0E">
                    <w:t>transp</w:t>
                  </w:r>
                  <w:r>
                    <w:t>ort cu autocar climatizat, î</w:t>
                  </w:r>
                  <w:r w:rsidR="003461D7">
                    <w:t>n zilele 1 şi 5</w:t>
                  </w:r>
                  <w:r>
                    <w:t>;</w:t>
                  </w:r>
                  <w:r w:rsidRPr="00102F0E">
                    <w:t xml:space="preserve"> </w:t>
                  </w:r>
                </w:p>
                <w:p w:rsidR="00A66D62" w:rsidRDefault="003461D7" w:rsidP="00A66D62">
                  <w:pPr>
                    <w:pStyle w:val="bulletscoloanastanga"/>
                    <w:spacing w:line="276" w:lineRule="auto"/>
                    <w:jc w:val="left"/>
                  </w:pPr>
                  <w:r>
                    <w:t>4</w:t>
                  </w:r>
                  <w:r w:rsidR="00A66D62">
                    <w:t xml:space="preserve"> </w:t>
                  </w:r>
                  <w:r>
                    <w:t>nopț</w:t>
                  </w:r>
                  <w:r w:rsidR="00A66D62">
                    <w:t>i de cazare l</w:t>
                  </w:r>
                  <w:r w:rsidR="006A16AF">
                    <w:t>a hotel de 3*</w:t>
                  </w:r>
                </w:p>
                <w:p w:rsidR="00A66D62" w:rsidRPr="00D5290C" w:rsidRDefault="003461D7" w:rsidP="00A66D62">
                  <w:pPr>
                    <w:pStyle w:val="bulletscoloanastanga"/>
                    <w:spacing w:line="276" w:lineRule="auto"/>
                    <w:jc w:val="left"/>
                  </w:pPr>
                  <w:r>
                    <w:t>4</w:t>
                  </w:r>
                  <w:r w:rsidR="00A66D62">
                    <w:t xml:space="preserve"> mic dejun</w:t>
                  </w:r>
                  <w:r w:rsidR="00A66D62">
                    <w:rPr>
                      <w:lang w:val="en-US"/>
                    </w:rPr>
                    <w:t>;</w:t>
                  </w:r>
                </w:p>
                <w:p w:rsidR="00D5290C" w:rsidRDefault="00916C57" w:rsidP="00A66D62">
                  <w:pPr>
                    <w:pStyle w:val="bulletscoloanastanga"/>
                    <w:spacing w:line="276" w:lineRule="auto"/>
                    <w:jc w:val="left"/>
                  </w:pPr>
                  <w:r>
                    <w:rPr>
                      <w:lang w:val="en-US"/>
                    </w:rPr>
                    <w:t>g</w:t>
                  </w:r>
                  <w:r w:rsidR="00D5290C">
                    <w:rPr>
                      <w:lang w:val="en-US"/>
                    </w:rPr>
                    <w:t>hid local</w:t>
                  </w:r>
                  <w:r w:rsidR="001844B1">
                    <w:rPr>
                      <w:lang w:val="en-US"/>
                    </w:rPr>
                    <w:t xml:space="preserve"> </w:t>
                  </w:r>
                  <w:r w:rsidR="001844B1">
                    <w:t>î</w:t>
                  </w:r>
                  <w:r w:rsidR="00D01B1E">
                    <w:rPr>
                      <w:lang w:val="en-US"/>
                    </w:rPr>
                    <w:t>n ziua</w:t>
                  </w:r>
                  <w:r w:rsidR="000124EF">
                    <w:rPr>
                      <w:lang w:val="en-US"/>
                    </w:rPr>
                    <w:t xml:space="preserve"> 2</w:t>
                  </w:r>
                </w:p>
                <w:p w:rsidR="00A66D62" w:rsidRDefault="00A359FA" w:rsidP="00A66D62">
                  <w:pPr>
                    <w:pStyle w:val="bulletscoloanastanga"/>
                    <w:spacing w:line="276" w:lineRule="auto"/>
                    <w:rPr>
                      <w:szCs w:val="18"/>
                    </w:rPr>
                  </w:pPr>
                  <w:r>
                    <w:rPr>
                      <w:szCs w:val="18"/>
                    </w:rPr>
                    <w:t>croazieră pe Bosfor</w:t>
                  </w:r>
                  <w:r>
                    <w:rPr>
                      <w:szCs w:val="18"/>
                      <w:lang w:val="en-US"/>
                    </w:rPr>
                    <w:t>;</w:t>
                  </w:r>
                </w:p>
                <w:p w:rsidR="00A66D62" w:rsidRDefault="003A4B9D" w:rsidP="00A66D62">
                  <w:pPr>
                    <w:pStyle w:val="bulletscoloanastanga"/>
                    <w:spacing w:line="276" w:lineRule="auto"/>
                    <w:rPr>
                      <w:szCs w:val="18"/>
                    </w:rPr>
                  </w:pPr>
                  <w:r>
                    <w:rPr>
                      <w:szCs w:val="18"/>
                    </w:rPr>
                    <w:t>gus</w:t>
                  </w:r>
                  <w:r w:rsidR="000124EF">
                    <w:rPr>
                      <w:szCs w:val="18"/>
                    </w:rPr>
                    <w:t>tare tradițională</w:t>
                  </w:r>
                  <w:r w:rsidR="00D01B1E">
                    <w:rPr>
                      <w:szCs w:val="18"/>
                    </w:rPr>
                    <w:t xml:space="preserve"> (kebab, ayran și baclavale)</w:t>
                  </w:r>
                  <w:r w:rsidR="000124EF">
                    <w:rPr>
                      <w:szCs w:val="18"/>
                    </w:rPr>
                    <w:t xml:space="preserve"> în ziua 2</w:t>
                  </w:r>
                </w:p>
                <w:p w:rsidR="002B1211" w:rsidRDefault="002B1211" w:rsidP="00A66D62">
                  <w:pPr>
                    <w:pStyle w:val="bulletscoloanastanga"/>
                    <w:spacing w:line="276" w:lineRule="auto"/>
                    <w:rPr>
                      <w:szCs w:val="18"/>
                    </w:rPr>
                  </w:pPr>
                  <w:r>
                    <w:rPr>
                      <w:szCs w:val="18"/>
                    </w:rPr>
                    <w:t>gustare tradi</w:t>
                  </w:r>
                  <w:r>
                    <w:rPr>
                      <w:szCs w:val="18"/>
                      <w:lang w:val="en-US"/>
                    </w:rPr>
                    <w:t>ț</w:t>
                  </w:r>
                  <w:r w:rsidR="00A9042D">
                    <w:rPr>
                      <w:szCs w:val="18"/>
                    </w:rPr>
                    <w:t xml:space="preserve">ională </w:t>
                  </w:r>
                  <w:r w:rsidR="00D01B1E">
                    <w:rPr>
                      <w:szCs w:val="18"/>
                    </w:rPr>
                    <w:t>(covrig cu susan,</w:t>
                  </w:r>
                  <w:r w:rsidR="000124EF">
                    <w:rPr>
                      <w:szCs w:val="18"/>
                    </w:rPr>
                    <w:t xml:space="preserve"> ceai sau cafea)</w:t>
                  </w:r>
                  <w:r>
                    <w:rPr>
                      <w:szCs w:val="18"/>
                    </w:rPr>
                    <w:t xml:space="preserve"> </w:t>
                  </w:r>
                  <w:r w:rsidR="000124EF">
                    <w:rPr>
                      <w:szCs w:val="18"/>
                    </w:rPr>
                    <w:t xml:space="preserve">în ziua </w:t>
                  </w:r>
                  <w:r>
                    <w:rPr>
                      <w:szCs w:val="18"/>
                    </w:rPr>
                    <w:t>4</w:t>
                  </w:r>
                </w:p>
                <w:p w:rsidR="009E5D05" w:rsidRPr="0082001E" w:rsidRDefault="004B5512" w:rsidP="00A66D62">
                  <w:pPr>
                    <w:pStyle w:val="bulletscoloanastanga"/>
                    <w:spacing w:line="276" w:lineRule="auto"/>
                    <w:rPr>
                      <w:szCs w:val="18"/>
                    </w:rPr>
                  </w:pPr>
                  <w:r>
                    <w:rPr>
                      <w:szCs w:val="18"/>
                    </w:rPr>
                    <w:t>înghețată</w:t>
                  </w:r>
                  <w:r w:rsidR="009E5D05">
                    <w:rPr>
                      <w:szCs w:val="18"/>
                    </w:rPr>
                    <w:t xml:space="preserve"> </w:t>
                  </w:r>
                  <w:r>
                    <w:rPr>
                      <w:szCs w:val="18"/>
                    </w:rPr>
                    <w:t>turcească (dondurma)</w:t>
                  </w:r>
                </w:p>
                <w:p w:rsidR="00EF55EF" w:rsidRPr="00B221C3" w:rsidRDefault="00A66D62" w:rsidP="00066AEA">
                  <w:pPr>
                    <w:pStyle w:val="bulletscoloanastanga"/>
                    <w:tabs>
                      <w:tab w:val="clear" w:pos="170"/>
                      <w:tab w:val="clear" w:pos="320"/>
                      <w:tab w:val="left" w:pos="180"/>
                    </w:tabs>
                    <w:spacing w:line="240" w:lineRule="auto"/>
                    <w:jc w:val="left"/>
                    <w:rPr>
                      <w:color w:val="000000"/>
                      <w:sz w:val="10"/>
                      <w:szCs w:val="16"/>
                    </w:rPr>
                  </w:pPr>
                  <w:r w:rsidRPr="00513132">
                    <w:t>ghid însoţito</w:t>
                  </w:r>
                  <w:r w:rsidR="00B221C3">
                    <w:t>r din partea agenţiei pe traseu.</w:t>
                  </w:r>
                </w:p>
                <w:p w:rsidR="00EF55EF" w:rsidRPr="00BE6C89" w:rsidRDefault="00EF55EF" w:rsidP="00EF55EF">
                  <w:pPr>
                    <w:pStyle w:val="intertitlucoloanastanga"/>
                    <w:rPr>
                      <w:b/>
                      <w:color w:val="00B050"/>
                    </w:rPr>
                  </w:pPr>
                  <w:r w:rsidRPr="00BE6C89">
                    <w:rPr>
                      <w:b/>
                      <w:color w:val="00B050"/>
                    </w:rPr>
                    <w:t>bonusuri</w:t>
                  </w:r>
                </w:p>
                <w:p w:rsidR="00EF55EF" w:rsidRDefault="00411C29" w:rsidP="00393775">
                  <w:pPr>
                    <w:pStyle w:val="bulletscoloanastanga"/>
                    <w:spacing w:line="240" w:lineRule="auto"/>
                  </w:pPr>
                  <w:r>
                    <w:t>transferuri din țară</w:t>
                  </w:r>
                  <w:r w:rsidRPr="00411C29">
                    <w:t xml:space="preserve"> conform tabelului din pagina 2</w:t>
                  </w:r>
                </w:p>
                <w:p w:rsidR="00393775" w:rsidRPr="003C6A76" w:rsidRDefault="003C6A76" w:rsidP="00393775">
                  <w:pPr>
                    <w:pStyle w:val="bulletscoloanastanga"/>
                    <w:spacing w:line="240" w:lineRule="auto"/>
                    <w:rPr>
                      <w:sz w:val="22"/>
                    </w:rPr>
                  </w:pPr>
                  <w:r w:rsidRPr="003C6A76">
                    <w:t>Reducere</w:t>
                  </w:r>
                  <w:r w:rsidR="001844B1">
                    <w:t xml:space="preserve"> 10%</w:t>
                  </w:r>
                  <w:r>
                    <w:t xml:space="preserve"> </w:t>
                  </w:r>
                  <w:r w:rsidRPr="003C6A76">
                    <w:t xml:space="preserve">la </w:t>
                  </w:r>
                  <w:r w:rsidR="00393775">
                    <w:t xml:space="preserve">2 </w:t>
                  </w:r>
                  <w:r>
                    <w:t xml:space="preserve">excursii </w:t>
                  </w:r>
                  <w:r w:rsidR="001844B1">
                    <w:t>opț</w:t>
                  </w:r>
                  <w:r w:rsidR="00912D03">
                    <w:t xml:space="preserve">ionale </w:t>
                  </w:r>
                  <w:r w:rsidR="002B1211">
                    <w:t xml:space="preserve">pentru posesorii de card </w:t>
                  </w:r>
                  <w:r w:rsidR="00326811">
                    <w:rPr>
                      <w:b/>
                      <w:szCs w:val="16"/>
                    </w:rPr>
                    <w:t>Senior Voyage</w:t>
                  </w:r>
                  <w:r w:rsidR="00393775" w:rsidRPr="002345ED">
                    <w:rPr>
                      <w:b/>
                      <w:szCs w:val="16"/>
                    </w:rPr>
                    <w:t xml:space="preserve"> CLUB CARD</w:t>
                  </w:r>
                  <w:r w:rsidR="00393775">
                    <w:rPr>
                      <w:b/>
                      <w:szCs w:val="16"/>
                    </w:rPr>
                    <w:t>.</w:t>
                  </w:r>
                </w:p>
                <w:p w:rsidR="001844B1" w:rsidRPr="0006474E" w:rsidRDefault="001844B1" w:rsidP="0006474E">
                  <w:pPr>
                    <w:pStyle w:val="bulletscoloanastanga"/>
                    <w:numPr>
                      <w:ilvl w:val="0"/>
                      <w:numId w:val="0"/>
                    </w:numPr>
                    <w:spacing w:line="240" w:lineRule="auto"/>
                    <w:ind w:left="170"/>
                    <w:rPr>
                      <w:sz w:val="10"/>
                    </w:rPr>
                  </w:pPr>
                </w:p>
                <w:p w:rsidR="00411C29" w:rsidRPr="00BE6C89" w:rsidRDefault="003C6A76" w:rsidP="00411C29">
                  <w:pPr>
                    <w:pStyle w:val="intertitlucoloanastanga"/>
                    <w:rPr>
                      <w:b/>
                      <w:color w:val="00B050"/>
                    </w:rPr>
                  </w:pPr>
                  <w:r w:rsidRPr="00BE6C89">
                    <w:rPr>
                      <w:b/>
                      <w:color w:val="00B050"/>
                    </w:rPr>
                    <w:t>OPȚ</w:t>
                  </w:r>
                  <w:r w:rsidR="00411C29" w:rsidRPr="00BE6C89">
                    <w:rPr>
                      <w:b/>
                      <w:color w:val="00B050"/>
                    </w:rPr>
                    <w:t>IONAL</w:t>
                  </w:r>
                </w:p>
                <w:p w:rsidR="00411C29" w:rsidRDefault="006A16AF" w:rsidP="00411C29">
                  <w:pPr>
                    <w:pStyle w:val="bulletscoloanastanga"/>
                  </w:pPr>
                  <w:r>
                    <w:t>Insula Prințului</w:t>
                  </w:r>
                  <w:r w:rsidR="00D63166">
                    <w:t xml:space="preserve"> –</w:t>
                  </w:r>
                  <w:r w:rsidR="00627702">
                    <w:t xml:space="preserve"> 40</w:t>
                  </w:r>
                  <w:r w:rsidR="00D63166">
                    <w:t xml:space="preserve"> euro/pers</w:t>
                  </w:r>
                  <w:r w:rsidR="00D5290C">
                    <w:t>.</w:t>
                  </w:r>
                </w:p>
                <w:p w:rsidR="00411C29" w:rsidRPr="00061FF8" w:rsidRDefault="00CF0A03" w:rsidP="005F4124">
                  <w:pPr>
                    <w:pStyle w:val="bulletscoloanastanga"/>
                  </w:pPr>
                  <w:r>
                    <w:t>Seara turcească</w:t>
                  </w:r>
                  <w:r w:rsidR="00D63166">
                    <w:t xml:space="preserve">  –</w:t>
                  </w:r>
                  <w:r w:rsidR="00534FD8">
                    <w:t xml:space="preserve"> </w:t>
                  </w:r>
                  <w:r w:rsidR="00627702">
                    <w:t>35</w:t>
                  </w:r>
                  <w:r w:rsidR="00D5290C">
                    <w:t xml:space="preserve"> </w:t>
                  </w:r>
                  <w:r w:rsidR="00D63166">
                    <w:t>euro/pers</w:t>
                  </w:r>
                  <w:r w:rsidR="00D5290C">
                    <w:t>.</w:t>
                  </w:r>
                  <w:r w:rsidR="00D63166">
                    <w:t xml:space="preserve"> </w:t>
                  </w:r>
                </w:p>
              </w:txbxContent>
            </v:textbox>
            <w10:wrap type="tight" anchorx="page" anchory="page"/>
          </v:shape>
        </w:pict>
      </w:r>
      <w:r w:rsidRPr="00FE1D6A">
        <w:rPr>
          <w:noProof/>
        </w:rPr>
        <w:pict>
          <v:shape id="_x0000_s1032" type="#_x0000_t202" style="position:absolute;margin-left:209.6pt;margin-top:195.55pt;width:357.75pt;height:613.55pt;z-index:251654144;mso-wrap-edited:f;mso-position-horizontal-relative:page;mso-position-vertical-relative:page" wrapcoords="0 0 21600 0 21600 21600 0 21600 0 0" filled="f" stroked="f">
            <v:fill o:detectmouseclick="t"/>
            <v:textbox style="mso-next-textbox:#_x0000_s1043" inset=",7.2pt,,7.2pt">
              <w:txbxContent>
                <w:p w:rsidR="00641F3C" w:rsidRPr="00BE6C89" w:rsidRDefault="00641F3C" w:rsidP="00385F5B">
                  <w:pPr>
                    <w:pStyle w:val="Subtitlutextlung"/>
                    <w:spacing w:after="0"/>
                    <w:rPr>
                      <w:color w:val="00B050"/>
                    </w:rPr>
                  </w:pPr>
                  <w:r w:rsidRPr="00BE6C89">
                    <w:rPr>
                      <w:color w:val="00B050"/>
                    </w:rPr>
                    <w:t>Program</w:t>
                  </w:r>
                </w:p>
                <w:p w:rsidR="00641F3C" w:rsidRPr="00327FFB" w:rsidRDefault="00641F3C" w:rsidP="00E919B0">
                  <w:pPr>
                    <w:ind w:firstLine="360"/>
                    <w:jc w:val="both"/>
                    <w:rPr>
                      <w:rFonts w:ascii="Calibri" w:hAnsi="Calibri"/>
                      <w:sz w:val="10"/>
                      <w:szCs w:val="20"/>
                    </w:rPr>
                  </w:pPr>
                </w:p>
                <w:p w:rsidR="00400760" w:rsidRPr="006203D3" w:rsidRDefault="000A1706" w:rsidP="00400760">
                  <w:pPr>
                    <w:pStyle w:val="Intertitlutextlung"/>
                    <w:rPr>
                      <w:color w:val="FF0000"/>
                      <w:sz w:val="21"/>
                      <w:szCs w:val="21"/>
                    </w:rPr>
                  </w:pPr>
                  <w:r w:rsidRPr="006203D3">
                    <w:rPr>
                      <w:color w:val="FF0000"/>
                    </w:rPr>
                    <w:t xml:space="preserve">Ziua </w:t>
                  </w:r>
                  <w:r w:rsidR="005C60F7" w:rsidRPr="006203D3">
                    <w:rPr>
                      <w:color w:val="FF0000"/>
                    </w:rPr>
                    <w:t>1. Bucureș</w:t>
                  </w:r>
                  <w:r w:rsidRPr="006203D3">
                    <w:rPr>
                      <w:color w:val="FF0000"/>
                    </w:rPr>
                    <w:t xml:space="preserve">ti </w:t>
                  </w:r>
                  <w:r w:rsidR="00D5290C" w:rsidRPr="006203D3">
                    <w:rPr>
                      <w:color w:val="FF0000"/>
                    </w:rPr>
                    <w:t xml:space="preserve">– </w:t>
                  </w:r>
                  <w:r w:rsidRPr="006203D3">
                    <w:rPr>
                      <w:color w:val="FF0000"/>
                    </w:rPr>
                    <w:t xml:space="preserve">Istanbul </w:t>
                  </w:r>
                  <w:r w:rsidRPr="006203D3">
                    <w:rPr>
                      <w:bCs/>
                      <w:color w:val="FF0000"/>
                      <w:sz w:val="21"/>
                      <w:szCs w:val="21"/>
                    </w:rPr>
                    <w:t>(625 km)</w:t>
                  </w:r>
                </w:p>
                <w:p w:rsidR="003634A4" w:rsidRDefault="00400760" w:rsidP="00124672">
                  <w:pPr>
                    <w:pStyle w:val="Textgeneral"/>
                    <w:spacing w:line="240" w:lineRule="auto"/>
                    <w:ind w:firstLine="284"/>
                    <w:rPr>
                      <w:noProof/>
                    </w:rPr>
                  </w:pPr>
                  <w:r w:rsidRPr="00400760">
                    <w:rPr>
                      <w:noProof/>
                    </w:rPr>
                    <w:t xml:space="preserve">Călătoria noastră începe din cea mai modernă autogară </w:t>
                  </w:r>
                  <w:r w:rsidR="00A31DAD">
                    <w:rPr>
                      <w:noProof/>
                    </w:rPr>
                    <w:t xml:space="preserve">din România - Autogara Centrală </w:t>
                  </w:r>
                  <w:r w:rsidRPr="00400760">
                    <w:rPr>
                      <w:noProof/>
                    </w:rPr>
                    <w:t xml:space="preserve">- București, la ora 6.30 dimineața. Pentru că drumul nostru trece prin </w:t>
                  </w:r>
                  <w:r w:rsidRPr="00400760">
                    <w:rPr>
                      <w:bCs/>
                      <w:noProof/>
                    </w:rPr>
                    <w:t>Edirne</w:t>
                  </w:r>
                  <w:r w:rsidRPr="00400760">
                    <w:rPr>
                      <w:noProof/>
                    </w:rPr>
                    <w:t xml:space="preserve">, vechiul </w:t>
                  </w:r>
                  <w:r w:rsidRPr="00400760">
                    <w:rPr>
                      <w:i/>
                      <w:iCs/>
                      <w:noProof/>
                    </w:rPr>
                    <w:t>Adrianopole</w:t>
                  </w:r>
                  <w:r w:rsidRPr="00400760">
                    <w:rPr>
                      <w:noProof/>
                    </w:rPr>
                    <w:t>, hai să profităm de popasul prelungit și să admirăm Moscheea Selimiye, cu ale sale minarete</w:t>
                  </w:r>
                  <w:r w:rsidR="005C60F7">
                    <w:rPr>
                      <w:noProof/>
                    </w:rPr>
                    <w:t xml:space="preserve"> demne de Cartea Recordurilor (</w:t>
                  </w:r>
                  <w:r w:rsidR="005C60F7">
                    <w:rPr>
                      <w:noProof/>
                      <w:lang w:val="ro-RO"/>
                    </w:rPr>
                    <w:t>î</w:t>
                  </w:r>
                  <w:r w:rsidRPr="00400760">
                    <w:rPr>
                      <w:noProof/>
                    </w:rPr>
                    <w:t>nalte de 80 m). Ridicată la comanda lui Selim II și inaugurată în 157</w:t>
                  </w:r>
                  <w:r w:rsidR="00E55218">
                    <w:rPr>
                      <w:noProof/>
                    </w:rPr>
                    <w:t>5, moscheea este considerat unul</w:t>
                  </w:r>
                  <w:r w:rsidRPr="00400760">
                    <w:rPr>
                      <w:noProof/>
                    </w:rPr>
                    <w:t xml:space="preserve"> dintre cele mai impunătoare edificii religioase din întreaga Turcie</w:t>
                  </w:r>
                  <w:r w:rsidR="003634A4">
                    <w:rPr>
                      <w:noProof/>
                    </w:rPr>
                    <w:t>.</w:t>
                  </w:r>
                  <w:r w:rsidRPr="00400760">
                    <w:rPr>
                      <w:noProof/>
                    </w:rPr>
                    <w:t xml:space="preserve"> </w:t>
                  </w:r>
                </w:p>
                <w:p w:rsidR="00400760" w:rsidRPr="00400760" w:rsidRDefault="00E55218" w:rsidP="00124672">
                  <w:pPr>
                    <w:pStyle w:val="Textgeneral"/>
                    <w:spacing w:line="240" w:lineRule="auto"/>
                    <w:ind w:firstLine="284"/>
                    <w:rPr>
                      <w:noProof/>
                    </w:rPr>
                  </w:pPr>
                  <w:r>
                    <w:rPr>
                      <w:noProof/>
                    </w:rPr>
                    <w:t>Istanbul t</w:t>
                  </w:r>
                  <w:r w:rsidR="003634A4">
                    <w:rPr>
                      <w:noProof/>
                    </w:rPr>
                    <w:t>e întâ</w:t>
                  </w:r>
                  <w:r w:rsidR="00400760" w:rsidRPr="00400760">
                    <w:rPr>
                      <w:noProof/>
                    </w:rPr>
                    <w:t xml:space="preserve">mpină seara ca un joc de lumini și umbre, lăsându-ți imaginația să anticipeze încă de acum comorile de vizitat a doua zi. Zărim în treacăt forfota de oameni de la </w:t>
                  </w:r>
                  <w:r w:rsidR="00400760" w:rsidRPr="008F475D">
                    <w:rPr>
                      <w:rStyle w:val="None"/>
                      <w:b/>
                      <w:bCs/>
                      <w:i/>
                      <w:noProof/>
                    </w:rPr>
                    <w:t>Podul Galata</w:t>
                  </w:r>
                  <w:r w:rsidR="00400760" w:rsidRPr="00400760">
                    <w:rPr>
                      <w:rStyle w:val="None"/>
                      <w:b/>
                      <w:bCs/>
                      <w:noProof/>
                    </w:rPr>
                    <w:t xml:space="preserve"> </w:t>
                  </w:r>
                  <w:r w:rsidR="00400760" w:rsidRPr="00400760">
                    <w:rPr>
                      <w:noProof/>
                    </w:rPr>
                    <w:t xml:space="preserve">iar, în depărtare, se ridică impunătorul </w:t>
                  </w:r>
                  <w:r w:rsidR="00400760" w:rsidRPr="008F475D">
                    <w:rPr>
                      <w:rStyle w:val="None"/>
                      <w:b/>
                      <w:bCs/>
                      <w:i/>
                      <w:noProof/>
                    </w:rPr>
                    <w:t>Turn Galata</w:t>
                  </w:r>
                  <w:r w:rsidR="00400760" w:rsidRPr="00400760">
                    <w:rPr>
                      <w:noProof/>
                    </w:rPr>
                    <w:t xml:space="preserve"> (clădit de Genovezi în 1348 ca turn de veghe asupra Bosforului) stând indiferent în perdeaua de lumini ambi</w:t>
                  </w:r>
                  <w:r w:rsidR="008F475D">
                    <w:rPr>
                      <w:noProof/>
                    </w:rPr>
                    <w:t>entale. Ne retragem la hotel. (C</w:t>
                  </w:r>
                  <w:r w:rsidR="00400760" w:rsidRPr="00400760">
                    <w:rPr>
                      <w:noProof/>
                    </w:rPr>
                    <w:t>azare în Istanbul).</w:t>
                  </w:r>
                </w:p>
                <w:p w:rsidR="000A1706" w:rsidRPr="003634A4" w:rsidRDefault="000A1706" w:rsidP="009D62AF">
                  <w:pPr>
                    <w:rPr>
                      <w:sz w:val="10"/>
                      <w:szCs w:val="12"/>
                    </w:rPr>
                  </w:pPr>
                </w:p>
                <w:p w:rsidR="000A1706" w:rsidRPr="006203D3" w:rsidRDefault="000A1706" w:rsidP="000A1706">
                  <w:pPr>
                    <w:pStyle w:val="Intertitlutextlung"/>
                    <w:rPr>
                      <w:color w:val="FF0000"/>
                    </w:rPr>
                  </w:pPr>
                  <w:r w:rsidRPr="006203D3">
                    <w:rPr>
                      <w:color w:val="FF0000"/>
                    </w:rPr>
                    <w:t>Ziua 2. Istanbul – Palatul Topkapi, Sf. Sofia, Moscheea Albastr</w:t>
                  </w:r>
                  <w:r w:rsidRPr="006203D3">
                    <w:rPr>
                      <w:color w:val="FF0000"/>
                      <w:lang w:val="ro-RO"/>
                    </w:rPr>
                    <w:t>ă</w:t>
                  </w:r>
                  <w:r w:rsidRPr="006203D3">
                    <w:rPr>
                      <w:color w:val="FF0000"/>
                    </w:rPr>
                    <w:t>,</w:t>
                  </w:r>
                </w:p>
                <w:p w:rsidR="00400760" w:rsidRPr="00400760" w:rsidRDefault="00B62E79" w:rsidP="00124672">
                  <w:pPr>
                    <w:pStyle w:val="Textgeneral"/>
                    <w:spacing w:line="240" w:lineRule="auto"/>
                    <w:ind w:firstLine="284"/>
                    <w:rPr>
                      <w:noProof/>
                    </w:rPr>
                  </w:pPr>
                  <w:r w:rsidRPr="00584AE2">
                    <w:rPr>
                      <w:i/>
                      <w:noProof/>
                      <w:szCs w:val="20"/>
                    </w:rPr>
                    <w:t>Günaydın!</w:t>
                  </w:r>
                  <w:r w:rsidRPr="00584AE2">
                    <w:rPr>
                      <w:noProof/>
                      <w:szCs w:val="20"/>
                    </w:rPr>
                    <w:t xml:space="preserve"> (Bună dimineața!) </w:t>
                  </w:r>
                  <w:r w:rsidR="003634A4">
                    <w:rPr>
                      <w:noProof/>
                    </w:rPr>
                    <w:t xml:space="preserve">Mic dejun. </w:t>
                  </w:r>
                  <w:r w:rsidR="005C60F7">
                    <w:rPr>
                      <w:noProof/>
                    </w:rPr>
                    <w:t>Chemarea muezinului trezeș</w:t>
                  </w:r>
                  <w:r w:rsidR="00400760" w:rsidRPr="00400760">
                    <w:rPr>
                      <w:noProof/>
                    </w:rPr>
                    <w:t xml:space="preserve">te orașul, până și cel mai obosit </w:t>
                  </w:r>
                  <w:r w:rsidR="005C60F7">
                    <w:rPr>
                      <w:noProof/>
                    </w:rPr>
                    <w:t>călător uită de confortul cald ș</w:t>
                  </w:r>
                  <w:r w:rsidR="00400760" w:rsidRPr="00400760">
                    <w:rPr>
                      <w:noProof/>
                    </w:rPr>
                    <w:t>i pufos al așternutului</w:t>
                  </w:r>
                  <w:r w:rsidR="005C60F7">
                    <w:rPr>
                      <w:noProof/>
                    </w:rPr>
                    <w:t xml:space="preserve"> și începe să-și î</w:t>
                  </w:r>
                  <w:r w:rsidR="00400760" w:rsidRPr="00400760">
                    <w:rPr>
                      <w:noProof/>
                    </w:rPr>
                    <w:t xml:space="preserve">mpartă în </w:t>
                  </w:r>
                  <w:r w:rsidR="005C60F7">
                    <w:rPr>
                      <w:noProof/>
                    </w:rPr>
                    <w:t>gând orele pe obiective, muzee ș</w:t>
                  </w:r>
                  <w:r w:rsidR="00400760" w:rsidRPr="00400760">
                    <w:rPr>
                      <w:noProof/>
                    </w:rPr>
                    <w:t xml:space="preserve">i bazaruri de vizitat. </w:t>
                  </w:r>
                </w:p>
                <w:p w:rsidR="00400760" w:rsidRPr="00400760" w:rsidRDefault="00400760" w:rsidP="00124672">
                  <w:pPr>
                    <w:pStyle w:val="Textgeneral"/>
                    <w:spacing w:line="240" w:lineRule="auto"/>
                    <w:ind w:firstLine="284"/>
                    <w:rPr>
                      <w:noProof/>
                    </w:rPr>
                  </w:pPr>
                  <w:r w:rsidRPr="00400760">
                    <w:rPr>
                      <w:noProof/>
                    </w:rPr>
                    <w:t>După micul dejun, mergem la pas spre Sultanahmet, vechi</w:t>
                  </w:r>
                  <w:r w:rsidR="005C60F7">
                    <w:rPr>
                      <w:noProof/>
                    </w:rPr>
                    <w:t>ul oraș Constantinopole, explorâ</w:t>
                  </w:r>
                  <w:r w:rsidRPr="00400760">
                    <w:rPr>
                      <w:noProof/>
                    </w:rPr>
                    <w:t xml:space="preserve">nd străzile înguste cu ale lor case îmbrăcate în lemn de stejar, pe acoperișurile cărora zărim din când în când siluetele zvelte ale pisicilor ciacâre. Priveliștea te fură oriunde te-ai întoarce, palate monumentale, minarete silfide ce brăzdează norii incită privirea. </w:t>
                  </w:r>
                  <w:r w:rsidR="00E60B47">
                    <w:rPr>
                      <w:noProof/>
                    </w:rPr>
                    <w:t>Vechea reședi</w:t>
                  </w:r>
                  <w:r w:rsidRPr="00400760">
                    <w:rPr>
                      <w:noProof/>
                    </w:rPr>
                    <w:t xml:space="preserve">nță a sultanilor otomani, </w:t>
                  </w:r>
                  <w:r w:rsidRPr="00400760">
                    <w:rPr>
                      <w:rStyle w:val="None"/>
                      <w:b/>
                      <w:bCs/>
                      <w:noProof/>
                    </w:rPr>
                    <w:t>Palatul Topkapî,</w:t>
                  </w:r>
                  <w:r w:rsidRPr="00400760">
                    <w:rPr>
                      <w:noProof/>
                    </w:rPr>
                    <w:t xml:space="preserve"> (astăzi muzeu) este primul obiectiv unde intrăm. Complexul cuprinde mai multe clădiri care aveau fiecare un rol bine definit în viața opulentă la curtea sultanului și grădini luxuriante prin care odinioară se plimbau concubi</w:t>
                  </w:r>
                  <w:r w:rsidR="005C60F7">
                    <w:rPr>
                      <w:noProof/>
                    </w:rPr>
                    <w:t>nele regale însoțite de eunuci.</w:t>
                  </w:r>
                  <w:r w:rsidRPr="00400760">
                    <w:rPr>
                      <w:noProof/>
                    </w:rPr>
                    <w:t xml:space="preserve"> În muzeu, într-o companie selectă, se află expusă și sabia lui Ștefan Cel Mare, alături de Toiagul lui Moise, turbanul lui Avraa</w:t>
                  </w:r>
                  <w:r w:rsidR="005C60F7">
                    <w:rPr>
                      <w:noProof/>
                    </w:rPr>
                    <w:t>m (Abraham) și cel al lui Iosif.</w:t>
                  </w:r>
                </w:p>
                <w:p w:rsidR="00400760" w:rsidRPr="00400760" w:rsidRDefault="00E60B47" w:rsidP="00124672">
                  <w:pPr>
                    <w:pStyle w:val="Textgeneral"/>
                    <w:tabs>
                      <w:tab w:val="clear" w:pos="320"/>
                      <w:tab w:val="left" w:pos="284"/>
                    </w:tabs>
                    <w:spacing w:line="240" w:lineRule="auto"/>
                    <w:ind w:firstLine="284"/>
                    <w:rPr>
                      <w:noProof/>
                    </w:rPr>
                  </w:pPr>
                  <w:r>
                    <w:rPr>
                      <w:noProof/>
                    </w:rPr>
                    <w:t>La doar câ</w:t>
                  </w:r>
                  <w:r w:rsidR="00400760" w:rsidRPr="00400760">
                    <w:rPr>
                      <w:noProof/>
                    </w:rPr>
                    <w:t xml:space="preserve">teva minute de mers, ajungem la </w:t>
                  </w:r>
                  <w:r w:rsidR="00400760" w:rsidRPr="00400760">
                    <w:rPr>
                      <w:rStyle w:val="None"/>
                      <w:b/>
                      <w:bCs/>
                      <w:noProof/>
                      <w:szCs w:val="20"/>
                    </w:rPr>
                    <w:t>Catedrala Sf. Sofia (Aya Sofya)</w:t>
                  </w:r>
                  <w:r w:rsidR="00400760" w:rsidRPr="00400760">
                    <w:rPr>
                      <w:noProof/>
                    </w:rPr>
                    <w:t xml:space="preserve"> reper istoric, religios și cultural, capodoperă arhitecturală ce atrage milioane de vizitato</w:t>
                  </w:r>
                  <w:r w:rsidR="003634A4">
                    <w:rPr>
                      <w:noProof/>
                    </w:rPr>
                    <w:t>ri în fiecare an. În c</w:t>
                  </w:r>
                  <w:r w:rsidR="00400760" w:rsidRPr="00400760">
                    <w:rPr>
                      <w:noProof/>
                    </w:rPr>
                    <w:t xml:space="preserve">omplexul muzeal se află și mormintele sultanilor Mehmet III, </w:t>
                  </w:r>
                  <w:r w:rsidR="008B06FA">
                    <w:rPr>
                      <w:noProof/>
                    </w:rPr>
                    <w:t>Selim II, Murat III, Ibrahim I ș</w:t>
                  </w:r>
                  <w:r w:rsidR="00400760" w:rsidRPr="00400760">
                    <w:rPr>
                      <w:noProof/>
                    </w:rPr>
                    <w:t xml:space="preserve">i Mustafa I. </w:t>
                  </w:r>
                </w:p>
                <w:p w:rsidR="00400760" w:rsidRPr="008B06FA" w:rsidRDefault="00400760" w:rsidP="00BE6C89">
                  <w:pPr>
                    <w:pStyle w:val="Textgeneral"/>
                    <w:tabs>
                      <w:tab w:val="clear" w:pos="320"/>
                      <w:tab w:val="left" w:pos="284"/>
                    </w:tabs>
                    <w:rPr>
                      <w:i/>
                      <w:noProof/>
                    </w:rPr>
                  </w:pPr>
                  <w:r w:rsidRPr="008B06FA">
                    <w:rPr>
                      <w:i/>
                      <w:noProof/>
                    </w:rPr>
                    <w:t>Moment de răgaz</w:t>
                  </w:r>
                </w:p>
                <w:p w:rsidR="00400760" w:rsidRPr="00400760" w:rsidRDefault="008B06FA" w:rsidP="00124672">
                  <w:pPr>
                    <w:pStyle w:val="Textgeneral"/>
                    <w:ind w:firstLine="284"/>
                    <w:rPr>
                      <w:rFonts w:eastAsia="Times" w:cs="Times"/>
                      <w:noProof/>
                    </w:rPr>
                  </w:pPr>
                  <w:r>
                    <w:rPr>
                      <w:noProof/>
                    </w:rPr>
                    <w:t>Istanbul este, pe de o parte, or</w:t>
                  </w:r>
                  <w:r w:rsidR="00400760" w:rsidRPr="00400760">
                    <w:rPr>
                      <w:noProof/>
                    </w:rPr>
                    <w:t xml:space="preserve">așul clădirilor monumentale cu toată încărcătura istorică, iar pe de alta </w:t>
                  </w:r>
                  <w:r>
                    <w:rPr>
                      <w:noProof/>
                    </w:rPr>
                    <w:t>capitala savorilor, gusturilor și deliciilor ce-ți lasă</w:t>
                  </w:r>
                  <w:r w:rsidR="00400760" w:rsidRPr="00400760">
                    <w:rPr>
                      <w:noProof/>
                    </w:rPr>
                    <w:t xml:space="preserve"> gura apă</w:t>
                  </w:r>
                  <w:r>
                    <w:rPr>
                      <w:noProof/>
                    </w:rPr>
                    <w:t>. Ș</w:t>
                  </w:r>
                  <w:r w:rsidR="00400760" w:rsidRPr="00400760">
                    <w:rPr>
                      <w:noProof/>
                    </w:rPr>
                    <w:t xml:space="preserve">i ca să fie caruselul senzațiilor complet, ambientul sonor este ca un cadou neașteptat. Chemarea melodioasă la rugăciune a muezinilor oprește timpul în loc. După câteva minute, muzica vioaie a </w:t>
                  </w:r>
                  <w:r w:rsidR="00400760" w:rsidRPr="00400760">
                    <w:rPr>
                      <w:rStyle w:val="None"/>
                      <w:b/>
                      <w:i/>
                      <w:iCs/>
                      <w:noProof/>
                      <w:szCs w:val="20"/>
                    </w:rPr>
                    <w:t>duduk-ului</w:t>
                  </w:r>
                  <w:r w:rsidR="00400760" w:rsidRPr="00400760">
                    <w:rPr>
                      <w:noProof/>
                    </w:rPr>
                    <w:t xml:space="preserve">, a </w:t>
                  </w:r>
                  <w:r w:rsidR="00400760" w:rsidRPr="00400760">
                    <w:rPr>
                      <w:rStyle w:val="None"/>
                      <w:b/>
                      <w:i/>
                      <w:iCs/>
                      <w:noProof/>
                      <w:szCs w:val="20"/>
                    </w:rPr>
                    <w:t>kamanchei</w:t>
                  </w:r>
                  <w:r w:rsidR="005C60F7">
                    <w:rPr>
                      <w:noProof/>
                    </w:rPr>
                    <w:t xml:space="preserve"> ș</w:t>
                  </w:r>
                  <w:r w:rsidR="00400760" w:rsidRPr="00400760">
                    <w:rPr>
                      <w:noProof/>
                    </w:rPr>
                    <w:t xml:space="preserve">i a </w:t>
                  </w:r>
                  <w:r w:rsidR="00400760" w:rsidRPr="00400760">
                    <w:rPr>
                      <w:rStyle w:val="None"/>
                      <w:b/>
                      <w:i/>
                      <w:iCs/>
                      <w:noProof/>
                      <w:szCs w:val="20"/>
                    </w:rPr>
                    <w:t>blul</w:t>
                  </w:r>
                  <w:r w:rsidR="00400760" w:rsidRPr="00400760">
                    <w:rPr>
                      <w:noProof/>
                    </w:rPr>
                    <w:t xml:space="preserve">-ui cu ale lor inflexiuni catifelat-orientale ne însoțesc în drumul nostru spre un restaurant local cu meniu tradițional turcesc din care nu vor lipsi kebabul, ayran-ul și baclavalele. </w:t>
                  </w:r>
                </w:p>
                <w:p w:rsidR="00400760" w:rsidRPr="00F70E04" w:rsidRDefault="00400760" w:rsidP="00124672">
                  <w:pPr>
                    <w:pStyle w:val="Textgeneral"/>
                    <w:tabs>
                      <w:tab w:val="clear" w:pos="320"/>
                      <w:tab w:val="left" w:pos="284"/>
                    </w:tabs>
                    <w:ind w:firstLine="284"/>
                    <w:rPr>
                      <w:noProof/>
                    </w:rPr>
                  </w:pPr>
                  <w:r w:rsidRPr="00400760">
                    <w:rPr>
                      <w:noProof/>
                    </w:rPr>
                    <w:t xml:space="preserve">Nu poți spune că ai fost în Istanbul dacă nu ai vizitat </w:t>
                  </w:r>
                  <w:r w:rsidRPr="00400760">
                    <w:rPr>
                      <w:rStyle w:val="None"/>
                      <w:b/>
                      <w:bCs/>
                      <w:noProof/>
                      <w:szCs w:val="20"/>
                    </w:rPr>
                    <w:t>Moscheea Albastră,</w:t>
                  </w:r>
                  <w:r w:rsidRPr="00400760">
                    <w:rPr>
                      <w:noProof/>
                    </w:rPr>
                    <w:t xml:space="preserve"> probabil și cel mai fotogenic edificiu din Turcia. Respectând obiceiul local, ne descălțăm și ne luam pantofii cu noi în plasele special puse la disp</w:t>
                  </w:r>
                  <w:r w:rsidR="006203D3">
                    <w:rPr>
                      <w:noProof/>
                    </w:rPr>
                    <w:t xml:space="preserve">oziție. </w:t>
                  </w:r>
                  <w:r w:rsidRPr="00400760">
                    <w:rPr>
                      <w:noProof/>
                    </w:rPr>
                    <w:t>Monument și loc de rugăciune deo</w:t>
                  </w:r>
                  <w:r w:rsidR="0006474E">
                    <w:rPr>
                      <w:noProof/>
                    </w:rPr>
                    <w:t xml:space="preserve">potrivă, Moscheea și-a câștigat </w:t>
                  </w:r>
                  <w:r w:rsidRPr="00400760">
                    <w:rPr>
                      <w:noProof/>
                    </w:rPr>
                    <w:t>renumele după mozaicul superb, predominant albastru, fiind considerat un</w:t>
                  </w:r>
                  <w:r w:rsidR="00381702">
                    <w:t xml:space="preserve"> </w:t>
                  </w:r>
                  <w:r w:rsidRPr="00F70E04">
                    <w:rPr>
                      <w:noProof/>
                    </w:rPr>
                    <w:t>simbol al Turciei. Domurile sale în cascadă și cele 6 minarete zvelte îl fac uni</w:t>
                  </w:r>
                  <w:r w:rsidR="008B06FA" w:rsidRPr="00F70E04">
                    <w:rPr>
                      <w:noProof/>
                    </w:rPr>
                    <w:t>c în toată lumea Islamică. La câ</w:t>
                  </w:r>
                  <w:r w:rsidRPr="00F70E04">
                    <w:rPr>
                      <w:noProof/>
                    </w:rPr>
                    <w:t xml:space="preserve">teva minute de mers descoperim </w:t>
                  </w:r>
                  <w:r w:rsidR="00E60B47" w:rsidRPr="00F70E04">
                    <w:rPr>
                      <w:noProof/>
                    </w:rPr>
                    <w:t>Hipodromul, construit de î</w:t>
                  </w:r>
                  <w:r w:rsidR="008B06FA" w:rsidRPr="00F70E04">
                    <w:rPr>
                      <w:noProof/>
                    </w:rPr>
                    <w:t>mpăraț</w:t>
                  </w:r>
                  <w:r w:rsidRPr="00F70E04">
                    <w:rPr>
                      <w:noProof/>
                    </w:rPr>
                    <w:t>i</w:t>
                  </w:r>
                  <w:r w:rsidR="008B06FA" w:rsidRPr="00F70E04">
                    <w:rPr>
                      <w:noProof/>
                    </w:rPr>
                    <w:t>i bizantini pentru a se distra ș</w:t>
                  </w:r>
                  <w:r w:rsidRPr="00F70E04">
                    <w:rPr>
                      <w:noProof/>
                    </w:rPr>
                    <w:t xml:space="preserve">i a distra poporul. De văzut Obeliscul Egiptean, Fântâna lui Wilhelm II, Coloana Șerpuită și Coloana lui Constantin Porfirogenetul. Loc de poze </w:t>
                  </w:r>
                  <w:r w:rsidR="00381702">
                    <w:rPr>
                      <w:noProof/>
                    </w:rPr>
                    <w:t>ș</w:t>
                  </w:r>
                  <w:r w:rsidRPr="00F70E04">
                    <w:rPr>
                      <w:noProof/>
                    </w:rPr>
                    <w:t xml:space="preserve">i…  </w:t>
                  </w:r>
                </w:p>
                <w:p w:rsidR="00400760" w:rsidRPr="00F70E04" w:rsidRDefault="00400760" w:rsidP="00BE6C89">
                  <w:pPr>
                    <w:pStyle w:val="Textgeneral"/>
                    <w:tabs>
                      <w:tab w:val="clear" w:pos="320"/>
                      <w:tab w:val="left" w:pos="284"/>
                    </w:tabs>
                    <w:rPr>
                      <w:i/>
                      <w:noProof/>
                    </w:rPr>
                  </w:pPr>
                  <w:r w:rsidRPr="00F70E04">
                    <w:rPr>
                      <w:i/>
                      <w:noProof/>
                    </w:rPr>
                    <w:t>Moment de răgaz</w:t>
                  </w:r>
                </w:p>
                <w:p w:rsidR="00400760" w:rsidRPr="00F70E04" w:rsidRDefault="00400760" w:rsidP="00124672">
                  <w:pPr>
                    <w:pStyle w:val="Textgeneral"/>
                    <w:ind w:firstLine="284"/>
                    <w:rPr>
                      <w:rFonts w:eastAsia="Times" w:cs="Times"/>
                      <w:noProof/>
                    </w:rPr>
                  </w:pPr>
                  <w:r w:rsidRPr="00F70E04">
                    <w:rPr>
                      <w:noProof/>
                    </w:rPr>
                    <w:t xml:space="preserve">Încearcă </w:t>
                  </w:r>
                  <w:r w:rsidR="00E564CF" w:rsidRPr="00F70E04">
                    <w:rPr>
                      <w:noProof/>
                    </w:rPr>
                    <w:t>fish kebabul în micul port de lâ</w:t>
                  </w:r>
                  <w:r w:rsidRPr="00F70E04">
                    <w:rPr>
                      <w:noProof/>
                    </w:rPr>
                    <w:t>ngă Podul Galata. Ți se vor servi macrou proaspăt, prăjit direct în barcă</w:t>
                  </w:r>
                  <w:r w:rsidR="00381702">
                    <w:rPr>
                      <w:noProof/>
                    </w:rPr>
                    <w:t xml:space="preserve"> și pâ</w:t>
                  </w:r>
                  <w:r w:rsidR="00E60B47" w:rsidRPr="00F70E04">
                    <w:rPr>
                      <w:noProof/>
                    </w:rPr>
                    <w:t>ine caldă, iar restul de i</w:t>
                  </w:r>
                  <w:r w:rsidRPr="00F70E04">
                    <w:rPr>
                      <w:noProof/>
                    </w:rPr>
                    <w:t>n</w:t>
                  </w:r>
                  <w:r w:rsidR="00E60B47" w:rsidRPr="00F70E04">
                    <w:rPr>
                      <w:noProof/>
                    </w:rPr>
                    <w:t>g</w:t>
                  </w:r>
                  <w:r w:rsidRPr="00F70E04">
                    <w:rPr>
                      <w:noProof/>
                    </w:rPr>
                    <w:t>rediente ți le adaugi chiar tu din vasele înșirate pe tarabele de pe faleză. Alături, nu este exclus să fii atras de midii um</w:t>
                  </w:r>
                  <w:r w:rsidR="00B44223" w:rsidRPr="00F70E04">
                    <w:rPr>
                      <w:noProof/>
                    </w:rPr>
                    <w:t>plute cu orez, stropite cu zeamă</w:t>
                  </w:r>
                  <w:r w:rsidRPr="00F70E04">
                    <w:rPr>
                      <w:noProof/>
                    </w:rPr>
                    <w:t xml:space="preserve"> de lămâie. Un deliciu căruia puțini i se pot opune. </w:t>
                  </w:r>
                </w:p>
                <w:p w:rsidR="00400760" w:rsidRPr="00F70E04" w:rsidRDefault="00400760" w:rsidP="00124672">
                  <w:pPr>
                    <w:pStyle w:val="Textgeneral"/>
                    <w:ind w:firstLine="284"/>
                    <w:rPr>
                      <w:noProof/>
                    </w:rPr>
                  </w:pPr>
                  <w:r w:rsidRPr="00F70E04">
                    <w:rPr>
                      <w:noProof/>
                    </w:rPr>
                    <w:t>Seara ne prinde pe mare, în Strâmtoarea Bosfor, fiind pasageri pe un vas de c</w:t>
                  </w:r>
                  <w:r w:rsidR="008B06FA" w:rsidRPr="00F70E04">
                    <w:rPr>
                      <w:noProof/>
                    </w:rPr>
                    <w:t>roazieră. Ai ocazia să admiri im</w:t>
                  </w:r>
                  <w:r w:rsidRPr="00F70E04">
                    <w:rPr>
                      <w:noProof/>
                    </w:rPr>
                    <w:t>punătoarele palate și moschei din Sultanahmet, frumoasele clădiri de pe cele două maluri și raidul de bărci de pescari care ies în larg spre Marea Marmara pentru alte capturi îmbelșu</w:t>
                  </w:r>
                  <w:r w:rsidR="00381702">
                    <w:rPr>
                      <w:noProof/>
                    </w:rPr>
                    <w:t>gate.  Ne întoarcem la hotel. (C</w:t>
                  </w:r>
                  <w:r w:rsidRPr="00F70E04">
                    <w:rPr>
                      <w:noProof/>
                    </w:rPr>
                    <w:t xml:space="preserve">azare în Istanbul). </w:t>
                  </w:r>
                  <w:r w:rsidR="00B62E79" w:rsidRPr="00F70E04">
                    <w:rPr>
                      <w:i/>
                      <w:noProof/>
                    </w:rPr>
                    <w:t>İyi geceler!</w:t>
                  </w:r>
                  <w:r w:rsidR="00B62E79" w:rsidRPr="00F70E04">
                    <w:rPr>
                      <w:noProof/>
                    </w:rPr>
                    <w:t xml:space="preserve"> (Noapte bună!)</w:t>
                  </w:r>
                </w:p>
                <w:p w:rsidR="000A1706" w:rsidRPr="006C7391" w:rsidRDefault="000A1706" w:rsidP="000A1706">
                  <w:pPr>
                    <w:rPr>
                      <w:sz w:val="12"/>
                      <w:szCs w:val="12"/>
                    </w:rPr>
                  </w:pPr>
                </w:p>
                <w:p w:rsidR="00400760" w:rsidRPr="006203D3" w:rsidRDefault="000A1706" w:rsidP="00400760">
                  <w:pPr>
                    <w:pStyle w:val="Intertitlutextlung"/>
                    <w:rPr>
                      <w:color w:val="FF0000"/>
                    </w:rPr>
                  </w:pPr>
                  <w:r w:rsidRPr="006203D3">
                    <w:rPr>
                      <w:color w:val="FF0000"/>
                    </w:rPr>
                    <w:t>Ziua 3. ISTANBUL - Insula Buyukada (Ins</w:t>
                  </w:r>
                  <w:r w:rsidR="00534FD8" w:rsidRPr="006203D3">
                    <w:rPr>
                      <w:color w:val="FF0000"/>
                    </w:rPr>
                    <w:t>ula Prinț</w:t>
                  </w:r>
                  <w:r w:rsidRPr="006203D3">
                    <w:rPr>
                      <w:color w:val="FF0000"/>
                    </w:rPr>
                    <w:t>ului)</w:t>
                  </w:r>
                </w:p>
                <w:p w:rsidR="00400760" w:rsidRDefault="004B5512" w:rsidP="00400760">
                  <w:pPr>
                    <w:pStyle w:val="Intertitlutextlung"/>
                    <w:numPr>
                      <w:ilvl w:val="0"/>
                      <w:numId w:val="0"/>
                    </w:numPr>
                    <w:spacing w:line="240" w:lineRule="auto"/>
                    <w:rPr>
                      <w:b w:val="0"/>
                      <w:color w:val="auto"/>
                      <w:lang w:val="ro-RO"/>
                    </w:rPr>
                  </w:pPr>
                  <w:r w:rsidRPr="004B5512">
                    <w:rPr>
                      <w:b w:val="0"/>
                      <w:color w:val="auto"/>
                      <w:lang w:val="ro-RO"/>
                    </w:rPr>
                    <w:t>Turul i</w:t>
                  </w:r>
                  <w:r w:rsidR="00101357">
                    <w:rPr>
                      <w:b w:val="0"/>
                      <w:color w:val="auto"/>
                      <w:lang w:val="ro-RO"/>
                    </w:rPr>
                    <w:t xml:space="preserve">nsulei începe după micul dejun. </w:t>
                  </w:r>
                  <w:r w:rsidRPr="004B5512">
                    <w:rPr>
                      <w:b w:val="0"/>
                      <w:color w:val="auto"/>
                      <w:lang w:val="ro-RO"/>
                    </w:rPr>
                    <w:t>Faceți o croazieră pe Marea Ma</w:t>
                  </w:r>
                  <w:r w:rsidR="00101357">
                    <w:rPr>
                      <w:b w:val="0"/>
                      <w:color w:val="auto"/>
                      <w:lang w:val="ro-RO"/>
                    </w:rPr>
                    <w:t xml:space="preserve">rmara până la </w:t>
                  </w:r>
                  <w:r w:rsidR="00101357" w:rsidRPr="003A4B9D">
                    <w:rPr>
                      <w:color w:val="auto"/>
                      <w:lang w:val="ro-RO"/>
                    </w:rPr>
                    <w:t>Insulele Prințului</w:t>
                  </w:r>
                  <w:r w:rsidRPr="004B5512">
                    <w:rPr>
                      <w:b w:val="0"/>
                      <w:color w:val="auto"/>
                      <w:lang w:val="ro-RO"/>
                    </w:rPr>
                    <w:t xml:space="preserve">, acum un </w:t>
                  </w:r>
                  <w:r w:rsidR="00101357">
                    <w:rPr>
                      <w:b w:val="0"/>
                      <w:color w:val="auto"/>
                      <w:lang w:val="ro-RO"/>
                    </w:rPr>
                    <w:t xml:space="preserve">loc popular, cu plaje nisipoase </w:t>
                  </w:r>
                  <w:r w:rsidRPr="004B5512">
                    <w:rPr>
                      <w:b w:val="0"/>
                      <w:color w:val="auto"/>
                      <w:lang w:val="ro-RO"/>
                    </w:rPr>
                    <w:t>și frumoase</w:t>
                  </w:r>
                  <w:r w:rsidR="00101357">
                    <w:rPr>
                      <w:b w:val="0"/>
                      <w:color w:val="auto"/>
                      <w:lang w:val="ro-RO"/>
                    </w:rPr>
                    <w:t>,</w:t>
                  </w:r>
                  <w:r w:rsidRPr="004B5512">
                    <w:rPr>
                      <w:b w:val="0"/>
                      <w:color w:val="auto"/>
                      <w:lang w:val="ro-RO"/>
                    </w:rPr>
                    <w:t xml:space="preserve"> case vechi de lemn otomane</w:t>
                  </w:r>
                  <w:r w:rsidR="00101357">
                    <w:rPr>
                      <w:b w:val="0"/>
                      <w:color w:val="auto"/>
                      <w:lang w:val="ro-RO"/>
                    </w:rPr>
                    <w:t xml:space="preserve">. </w:t>
                  </w:r>
                  <w:r w:rsidRPr="004B5512">
                    <w:rPr>
                      <w:b w:val="0"/>
                      <w:color w:val="auto"/>
                      <w:lang w:val="ro-RO"/>
                    </w:rPr>
                    <w:t xml:space="preserve">Faceți un tur de relaxare pe străzile liniștite, înguste ale insulei, cu </w:t>
                  </w:r>
                  <w:r w:rsidR="00101357">
                    <w:rPr>
                      <w:b w:val="0"/>
                      <w:color w:val="auto"/>
                      <w:lang w:val="ro-RO"/>
                    </w:rPr>
                    <w:t>trăsuri trase</w:t>
                  </w:r>
                  <w:r w:rsidRPr="004B5512">
                    <w:rPr>
                      <w:b w:val="0"/>
                      <w:color w:val="auto"/>
                      <w:lang w:val="ro-RO"/>
                    </w:rPr>
                    <w:t xml:space="preserve"> de cai. Veți avea timp să vă relaxați sau să explorați în timpul liber. Prânzul este, de asemenea, inclus la un restaurant local.</w:t>
                  </w:r>
                </w:p>
                <w:p w:rsidR="00101357" w:rsidRPr="004B5512" w:rsidRDefault="00101357" w:rsidP="00400760">
                  <w:pPr>
                    <w:pStyle w:val="Intertitlutextlung"/>
                    <w:numPr>
                      <w:ilvl w:val="0"/>
                      <w:numId w:val="0"/>
                    </w:numPr>
                    <w:spacing w:line="240" w:lineRule="auto"/>
                    <w:rPr>
                      <w:b w:val="0"/>
                      <w:noProof/>
                      <w:color w:val="auto"/>
                      <w:sz w:val="10"/>
                    </w:rPr>
                  </w:pPr>
                </w:p>
                <w:p w:rsidR="000A1706" w:rsidRPr="006203D3" w:rsidRDefault="000A1706" w:rsidP="000A1706">
                  <w:pPr>
                    <w:pStyle w:val="Intertitlutextlung"/>
                    <w:rPr>
                      <w:noProof/>
                      <w:color w:val="FF0000"/>
                    </w:rPr>
                  </w:pPr>
                  <w:r w:rsidRPr="006203D3">
                    <w:rPr>
                      <w:noProof/>
                      <w:color w:val="FF0000"/>
                    </w:rPr>
                    <w:t xml:space="preserve">Ziua 4. ISTANBUL – Palatul Dolmabahce </w:t>
                  </w:r>
                  <w:r w:rsidR="00D5290C" w:rsidRPr="006203D3">
                    <w:rPr>
                      <w:noProof/>
                      <w:color w:val="FF0000"/>
                    </w:rPr>
                    <w:t xml:space="preserve"> – Marele Bazar </w:t>
                  </w:r>
                </w:p>
                <w:p w:rsidR="00400760" w:rsidRPr="003634A4" w:rsidRDefault="008B06FA" w:rsidP="00124672">
                  <w:pPr>
                    <w:pStyle w:val="Textgeneral"/>
                    <w:ind w:firstLine="284"/>
                    <w:rPr>
                      <w:noProof/>
                    </w:rPr>
                  </w:pPr>
                  <w:r>
                    <w:rPr>
                      <w:noProof/>
                    </w:rPr>
                    <w:t xml:space="preserve">Mic dejun. De departe cel mai frumos oraș din lume, Istanbul </w:t>
                  </w:r>
                  <w:r w:rsidR="009D62AF">
                    <w:rPr>
                      <w:noProof/>
                    </w:rPr>
                    <w:t>ocupă</w:t>
                  </w:r>
                  <w:r w:rsidR="00E60B47">
                    <w:rPr>
                      <w:noProof/>
                    </w:rPr>
                    <w:t xml:space="preserve"> cu aroganță câ</w:t>
                  </w:r>
                  <w:r w:rsidR="009D62AF">
                    <w:rPr>
                      <w:noProof/>
                    </w:rPr>
                    <w:t xml:space="preserve">te o palmă de pământ pe </w:t>
                  </w:r>
                  <w:r w:rsidR="00381702">
                    <w:rPr>
                      <w:noProof/>
                    </w:rPr>
                    <w:t>două continente - Europa ș</w:t>
                  </w:r>
                  <w:r w:rsidR="00400760">
                    <w:rPr>
                      <w:noProof/>
                    </w:rPr>
                    <w:t>i Asia</w:t>
                  </w:r>
                  <w:r w:rsidR="009D62AF">
                    <w:rPr>
                      <w:noProof/>
                    </w:rPr>
                    <w:t>.</w:t>
                  </w:r>
                  <w:r w:rsidR="00400760">
                    <w:rPr>
                      <w:noProof/>
                    </w:rPr>
                    <w:t xml:space="preserve"> Pe malul european nu departe de </w:t>
                  </w:r>
                  <w:r w:rsidR="00381702">
                    <w:rPr>
                      <w:noProof/>
                    </w:rPr>
                    <w:t xml:space="preserve">podul </w:t>
                  </w:r>
                  <w:r w:rsidR="00400760">
                    <w:rPr>
                      <w:noProof/>
                    </w:rPr>
                    <w:t xml:space="preserve">peste Bosfor se află </w:t>
                  </w:r>
                  <w:r w:rsidR="00400760" w:rsidRPr="003A4B9D">
                    <w:rPr>
                      <w:b/>
                      <w:noProof/>
                    </w:rPr>
                    <w:t>Palatul Dolmabahce</w:t>
                  </w:r>
                  <w:r w:rsidR="00400760">
                    <w:rPr>
                      <w:noProof/>
                    </w:rPr>
                    <w:t>. Simbol al autorității și grandorii imperiului otoman timp de secole, palatul este astăzi un obiectiv pe care nu îl ratează niciun vizitator, în drum spre cartierul Ortakoy, faim</w:t>
                  </w:r>
                  <w:r w:rsidR="00381702">
                    <w:rPr>
                      <w:noProof/>
                    </w:rPr>
                    <w:t>os pentru localurile, terasele ș</w:t>
                  </w:r>
                  <w:r w:rsidR="00400760">
                    <w:rPr>
                      <w:noProof/>
                    </w:rPr>
                    <w:t xml:space="preserve">i cluburile de noapte </w:t>
                  </w:r>
                  <w:r w:rsidR="00400760" w:rsidRPr="003634A4">
                    <w:rPr>
                      <w:noProof/>
                    </w:rPr>
                    <w:t>exclusiviste. După vizita la Dolmabahce ne îndreptăm spre Marele Bazar, dar mai întâi…</w:t>
                  </w:r>
                </w:p>
                <w:p w:rsidR="00400760" w:rsidRPr="008B06FA" w:rsidRDefault="00400760" w:rsidP="00BE6C89">
                  <w:pPr>
                    <w:pStyle w:val="Textgeneral"/>
                    <w:rPr>
                      <w:i/>
                      <w:noProof/>
                    </w:rPr>
                  </w:pPr>
                  <w:r w:rsidRPr="008B06FA">
                    <w:rPr>
                      <w:i/>
                      <w:noProof/>
                    </w:rPr>
                    <w:t>Moment de răgaz</w:t>
                  </w:r>
                </w:p>
                <w:p w:rsidR="009E5D05" w:rsidRDefault="00400760" w:rsidP="001A5AE4">
                  <w:pPr>
                    <w:pStyle w:val="Textgeneral"/>
                    <w:spacing w:line="240" w:lineRule="auto"/>
                    <w:ind w:firstLine="284"/>
                    <w:rPr>
                      <w:noProof/>
                    </w:rPr>
                  </w:pPr>
                  <w:r w:rsidRPr="003634A4">
                    <w:rPr>
                      <w:noProof/>
                    </w:rPr>
                    <w:t xml:space="preserve">Savurează o înghețată turcească </w:t>
                  </w:r>
                  <w:r w:rsidR="008B06FA">
                    <w:rPr>
                      <w:noProof/>
                    </w:rPr>
                    <w:t xml:space="preserve">veritabilă, pe care o poți lua </w:t>
                  </w:r>
                  <w:r w:rsidR="00101357">
                    <w:rPr>
                      <w:noProof/>
                    </w:rPr>
                    <w:t>din mai multe tentat</w:t>
                  </w:r>
                  <w:r w:rsidRPr="003634A4">
                    <w:rPr>
                      <w:noProof/>
                    </w:rPr>
                    <w:t>ive de la vânzătorul ambulant, pus pe șotii, jonglând cu cornetul plin de delicioasa cremă ca un adevărat pre</w:t>
                  </w:r>
                  <w:r w:rsidR="00381702">
                    <w:rPr>
                      <w:noProof/>
                    </w:rPr>
                    <w:t xml:space="preserve">stidigitator. </w:t>
                  </w:r>
                  <w:r w:rsidR="001A5AE4">
                    <w:rPr>
                      <w:noProof/>
                    </w:rPr>
                    <w:t>Îngheț</w:t>
                  </w:r>
                  <w:r w:rsidR="009E5D05">
                    <w:rPr>
                      <w:noProof/>
                    </w:rPr>
                    <w:t xml:space="preserve">ata turceasca are o textura elastica si gumoasa si o aroma speciala data de salep, un ingredient pudra obtinut din bulbii unui anumit soi de </w:t>
                  </w:r>
                  <w:r w:rsidR="009E5D05" w:rsidRPr="00101357">
                    <w:rPr>
                      <w:noProof/>
                    </w:rPr>
                    <w:t>orhidee</w:t>
                  </w:r>
                  <w:r w:rsidR="00101357">
                    <w:rPr>
                      <w:noProof/>
                    </w:rPr>
                    <w:t>, dar și de mastic, o rășina obținută</w:t>
                  </w:r>
                  <w:r w:rsidR="009E5D05">
                    <w:rPr>
                      <w:noProof/>
                    </w:rPr>
                    <w:t xml:space="preserve"> </w:t>
                  </w:r>
                  <w:r w:rsidR="00101357">
                    <w:rPr>
                      <w:noProof/>
                    </w:rPr>
                    <w:t>din arborele de mastic. Este atât de densă și de lipicioasă, încat uneori se consumă cu furculița și cuț</w:t>
                  </w:r>
                  <w:r w:rsidR="009E5D05">
                    <w:rPr>
                      <w:noProof/>
                    </w:rPr>
                    <w:t xml:space="preserve">itul. </w:t>
                  </w:r>
                  <w:r w:rsidR="00101357">
                    <w:rPr>
                      <w:rStyle w:val="Strong"/>
                      <w:b w:val="0"/>
                      <w:noProof/>
                    </w:rPr>
                    <w:t>Îngheț</w:t>
                  </w:r>
                  <w:r w:rsidR="001A5AE4">
                    <w:rPr>
                      <w:rStyle w:val="Strong"/>
                      <w:b w:val="0"/>
                      <w:noProof/>
                    </w:rPr>
                    <w:t>ata turcească</w:t>
                  </w:r>
                  <w:r w:rsidR="001A5AE4">
                    <w:rPr>
                      <w:noProof/>
                    </w:rPr>
                    <w:t xml:space="preserve"> se topește mult mai greu decăt cea obișnuită, iar adevărații iubitori de înghețată spun că trebuie să mănânci dondurma cel puțin o dată în viață</w:t>
                  </w:r>
                  <w:r w:rsidR="009E5D05">
                    <w:rPr>
                      <w:noProof/>
                    </w:rPr>
                    <w:t>.</w:t>
                  </w:r>
                </w:p>
                <w:p w:rsidR="00400760" w:rsidRPr="003634A4" w:rsidRDefault="009E5D05" w:rsidP="00124672">
                  <w:pPr>
                    <w:pStyle w:val="Textgeneral"/>
                    <w:spacing w:line="240" w:lineRule="auto"/>
                    <w:rPr>
                      <w:noProof/>
                    </w:rPr>
                  </w:pPr>
                  <w:r>
                    <w:t xml:space="preserve">       </w:t>
                  </w:r>
                  <w:r w:rsidR="009D62AF">
                    <w:rPr>
                      <w:noProof/>
                    </w:rPr>
                    <w:t xml:space="preserve"> </w:t>
                  </w:r>
                  <w:r w:rsidR="00B62E79">
                    <w:rPr>
                      <w:noProof/>
                    </w:rPr>
                    <w:t>Prânzul după îngheț</w:t>
                  </w:r>
                  <w:r w:rsidR="00E60B47">
                    <w:rPr>
                      <w:noProof/>
                    </w:rPr>
                    <w:t>ată va fi doar o introducere sumară</w:t>
                  </w:r>
                  <w:r w:rsidR="00400760" w:rsidRPr="003634A4">
                    <w:rPr>
                      <w:noProof/>
                    </w:rPr>
                    <w:t xml:space="preserve"> a celui mai important obiectiv din această zi, </w:t>
                  </w:r>
                  <w:r w:rsidR="00400760" w:rsidRPr="003A4B9D">
                    <w:rPr>
                      <w:rStyle w:val="None"/>
                      <w:b/>
                      <w:iCs/>
                      <w:noProof/>
                    </w:rPr>
                    <w:t>Marele Bazar</w:t>
                  </w:r>
                  <w:r w:rsidR="00B62E79">
                    <w:rPr>
                      <w:noProof/>
                    </w:rPr>
                    <w:t>. Practic, acesta reprezintă inima orașului, ș</w:t>
                  </w:r>
                  <w:r w:rsidR="00400760" w:rsidRPr="003634A4">
                    <w:rPr>
                      <w:noProof/>
                    </w:rPr>
                    <w:t>i indiferent</w:t>
                  </w:r>
                  <w:r w:rsidR="00B62E79">
                    <w:rPr>
                      <w:noProof/>
                    </w:rPr>
                    <w:t xml:space="preserve"> cât de pregătit ai fi, vei simți instant cum pulsul tău accelerează</w:t>
                  </w:r>
                  <w:r w:rsidR="00400760" w:rsidRPr="003634A4">
                    <w:rPr>
                      <w:noProof/>
                    </w:rPr>
                    <w:t xml:space="preserve">. Cel mai mare complex </w:t>
                  </w:r>
                  <w:r w:rsidR="00B62E79">
                    <w:rPr>
                      <w:noProof/>
                    </w:rPr>
                    <w:t>comercial acoperit din lume se întinde razant pe zeci de alei și te copleșește cu abundența și diversitatea de mărfuri, de la fructe confiate ș</w:t>
                  </w:r>
                  <w:r w:rsidR="00400760" w:rsidRPr="003634A4">
                    <w:rPr>
                      <w:noProof/>
                    </w:rPr>
                    <w:t xml:space="preserve">i fire de </w:t>
                  </w:r>
                  <w:r w:rsidR="00B62E79">
                    <w:rPr>
                      <w:noProof/>
                    </w:rPr>
                    <w:t>mă</w:t>
                  </w:r>
                  <w:r w:rsidR="00400760" w:rsidRPr="003634A4">
                    <w:rPr>
                      <w:noProof/>
                    </w:rPr>
                    <w:t>tase, la cele m</w:t>
                  </w:r>
                  <w:r w:rsidR="00B62E79">
                    <w:rPr>
                      <w:noProof/>
                    </w:rPr>
                    <w:t>ai luxuriante obiecte de podoabă și bijuterii dar și cafenele ș</w:t>
                  </w:r>
                  <w:r w:rsidR="00400760" w:rsidRPr="003634A4">
                    <w:rPr>
                      <w:noProof/>
                    </w:rPr>
                    <w:t>i ta</w:t>
                  </w:r>
                  <w:r w:rsidR="00B62E79">
                    <w:rPr>
                      <w:noProof/>
                    </w:rPr>
                    <w:t xml:space="preserve">rabe cu diverse delicii, mai puțin dulci. </w:t>
                  </w:r>
                </w:p>
                <w:p w:rsidR="003634A4" w:rsidRPr="003634A4" w:rsidRDefault="009D62AF" w:rsidP="00124672">
                  <w:pPr>
                    <w:pStyle w:val="Textgeneral"/>
                    <w:spacing w:line="240" w:lineRule="auto"/>
                    <w:rPr>
                      <w:noProof/>
                    </w:rPr>
                  </w:pPr>
                  <w:r>
                    <w:rPr>
                      <w:noProof/>
                    </w:rPr>
                    <w:t>M</w:t>
                  </w:r>
                  <w:r w:rsidR="00B62E79">
                    <w:rPr>
                      <w:noProof/>
                    </w:rPr>
                    <w:t>ai bine de cinci secole, î</w:t>
                  </w:r>
                  <w:r w:rsidR="00400760" w:rsidRPr="003634A4">
                    <w:rPr>
                      <w:noProof/>
                    </w:rPr>
                    <w:t>n acest o</w:t>
                  </w:r>
                  <w:r w:rsidR="00B62E79">
                    <w:rPr>
                      <w:noProof/>
                    </w:rPr>
                    <w:t>raș, în special seara, se dansează ș</w:t>
                  </w:r>
                  <w:r w:rsidR="00400760" w:rsidRPr="003634A4">
                    <w:rPr>
                      <w:noProof/>
                    </w:rPr>
                    <w:t>i se trage din narghilea. Aceasta e</w:t>
                  </w:r>
                  <w:r w:rsidR="00B62E79">
                    <w:rPr>
                      <w:noProof/>
                    </w:rPr>
                    <w:t xml:space="preserve"> surpriza zilei - o seară tradiționa</w:t>
                  </w:r>
                  <w:r w:rsidR="00381702">
                    <w:rPr>
                      <w:noProof/>
                    </w:rPr>
                    <w:t>lă</w:t>
                  </w:r>
                  <w:r w:rsidR="00B62E79">
                    <w:rPr>
                      <w:noProof/>
                    </w:rPr>
                    <w:t xml:space="preserve"> turcească unde vom urmă</w:t>
                  </w:r>
                  <w:r w:rsidR="00400760" w:rsidRPr="003634A4">
                    <w:rPr>
                      <w:noProof/>
                    </w:rPr>
                    <w:t>ri spectaculosul dans al dervis</w:t>
                  </w:r>
                  <w:r w:rsidR="00E60B47">
                    <w:rPr>
                      <w:noProof/>
                    </w:rPr>
                    <w:t>ilor rotit</w:t>
                  </w:r>
                  <w:r>
                    <w:rPr>
                      <w:noProof/>
                    </w:rPr>
                    <w:t xml:space="preserve">ori, </w:t>
                  </w:r>
                  <w:r w:rsidR="00400760" w:rsidRPr="003634A4">
                    <w:rPr>
                      <w:noProof/>
                    </w:rPr>
                    <w:t>l</w:t>
                  </w:r>
                  <w:r w:rsidR="00B62E79">
                    <w:rPr>
                      <w:noProof/>
                    </w:rPr>
                    <w:t>a un restaurant cu bucate tradiționale turcești ș</w:t>
                  </w:r>
                  <w:r w:rsidR="00381702">
                    <w:rPr>
                      <w:noProof/>
                    </w:rPr>
                    <w:t>i inevitabilul ceai aromat. (opț</w:t>
                  </w:r>
                  <w:r w:rsidR="00400760" w:rsidRPr="003634A4">
                    <w:rPr>
                      <w:noProof/>
                    </w:rPr>
                    <w:t xml:space="preserve">ional 40 euro/pers.) </w:t>
                  </w:r>
                </w:p>
                <w:p w:rsidR="00400760" w:rsidRPr="003634A4" w:rsidRDefault="00400760" w:rsidP="00124672">
                  <w:pPr>
                    <w:pStyle w:val="Textgeneral"/>
                    <w:spacing w:line="240" w:lineRule="auto"/>
                    <w:ind w:firstLine="284"/>
                    <w:rPr>
                      <w:noProof/>
                    </w:rPr>
                  </w:pPr>
                  <w:r w:rsidRPr="003634A4">
                    <w:rPr>
                      <w:noProof/>
                    </w:rPr>
                    <w:t>Este, poate, punctul terminus al traseului turistic din Istanbul, dar experiența rămăne una plină de savoare și de emoții mixte.</w:t>
                  </w:r>
                </w:p>
                <w:p w:rsidR="000A1706" w:rsidRPr="009D62AF" w:rsidRDefault="000A1706" w:rsidP="000A1706">
                  <w:pPr>
                    <w:rPr>
                      <w:sz w:val="10"/>
                      <w:szCs w:val="12"/>
                    </w:rPr>
                  </w:pPr>
                </w:p>
                <w:p w:rsidR="000A1706" w:rsidRPr="006203D3" w:rsidRDefault="00534FD8" w:rsidP="000A1706">
                  <w:pPr>
                    <w:pStyle w:val="Intertitlutextlung"/>
                    <w:rPr>
                      <w:noProof/>
                      <w:color w:val="FF0000"/>
                      <w:sz w:val="21"/>
                      <w:szCs w:val="21"/>
                    </w:rPr>
                  </w:pPr>
                  <w:r w:rsidRPr="006203D3">
                    <w:rPr>
                      <w:noProof/>
                      <w:color w:val="FF0000"/>
                    </w:rPr>
                    <w:t>Ziua 5. Istanbul - Bucureș</w:t>
                  </w:r>
                  <w:r w:rsidR="000A1706" w:rsidRPr="006203D3">
                    <w:rPr>
                      <w:noProof/>
                      <w:color w:val="FF0000"/>
                    </w:rPr>
                    <w:t xml:space="preserve">ti </w:t>
                  </w:r>
                  <w:r w:rsidR="000A1706" w:rsidRPr="006203D3">
                    <w:rPr>
                      <w:noProof/>
                      <w:color w:val="FF0000"/>
                      <w:sz w:val="21"/>
                      <w:szCs w:val="21"/>
                    </w:rPr>
                    <w:t>(625 km</w:t>
                  </w:r>
                  <w:r w:rsidR="009D62AF" w:rsidRPr="006203D3">
                    <w:rPr>
                      <w:noProof/>
                      <w:color w:val="FF0000"/>
                      <w:sz w:val="21"/>
                      <w:szCs w:val="21"/>
                    </w:rPr>
                    <w:t>)</w:t>
                  </w:r>
                </w:p>
                <w:p w:rsidR="00954437" w:rsidRPr="00B07FBB" w:rsidRDefault="00B62E79" w:rsidP="00124672">
                  <w:pPr>
                    <w:pStyle w:val="Textgeneral"/>
                    <w:ind w:firstLine="284"/>
                    <w:rPr>
                      <w:noProof/>
                    </w:rPr>
                  </w:pPr>
                  <w:r w:rsidRPr="00B62E79">
                    <w:rPr>
                      <w:noProof/>
                    </w:rPr>
                    <w:t xml:space="preserve">Mic dejun. </w:t>
                  </w:r>
                  <w:r w:rsidRPr="00B62E79">
                    <w:rPr>
                      <w:i/>
                      <w:noProof/>
                    </w:rPr>
                    <w:t>Hoşçakal, görüşürüz...!</w:t>
                  </w:r>
                  <w:r w:rsidRPr="00B62E79">
                    <w:rPr>
                      <w:noProof/>
                    </w:rPr>
                    <w:t xml:space="preserve"> (La revedere, pe curând...!) Lasăm în urmă orașul care se întinde pe 2 continente și ne îndreptăm spre casă. Se tranzitează teritoriul Bulgariei. Sosire în Bucureşti după 21.30, în funcţie de</w:t>
                  </w:r>
                  <w:r w:rsidR="00326811">
                    <w:rPr>
                      <w:noProof/>
                    </w:rPr>
                    <w:t xml:space="preserve"> trafic şi formalităţile vamale</w:t>
                  </w:r>
                </w:p>
                <w:p w:rsidR="00B07FBB" w:rsidRPr="006203D3" w:rsidRDefault="00B07FBB" w:rsidP="00B07FBB">
                  <w:pPr>
                    <w:pStyle w:val="Subtitlutextlung"/>
                    <w:spacing w:after="0"/>
                    <w:rPr>
                      <w:color w:val="FF0000"/>
                    </w:rPr>
                  </w:pPr>
                  <w:r w:rsidRPr="006203D3">
                    <w:rPr>
                      <w:color w:val="FF0000"/>
                    </w:rPr>
                    <w:t>Trebuie să vezi</w:t>
                  </w:r>
                </w:p>
                <w:p w:rsidR="001844B1" w:rsidRPr="001844B1" w:rsidRDefault="001844B1" w:rsidP="001844B1">
                  <w:pPr>
                    <w:pStyle w:val="Subtitlutextlung"/>
                    <w:spacing w:after="0" w:line="240" w:lineRule="auto"/>
                    <w:rPr>
                      <w:sz w:val="10"/>
                    </w:rPr>
                  </w:pPr>
                </w:p>
                <w:p w:rsidR="00380038" w:rsidRPr="00F70E04" w:rsidRDefault="00380038" w:rsidP="00380038">
                  <w:pPr>
                    <w:pStyle w:val="Textgeneral"/>
                    <w:jc w:val="center"/>
                    <w:rPr>
                      <w:rFonts w:cs="Arial"/>
                      <w:b/>
                      <w:noProof/>
                      <w:color w:val="2B2B2B"/>
                      <w:shd w:val="clear" w:color="auto" w:fill="FFFFFF"/>
                    </w:rPr>
                  </w:pPr>
                  <w:r w:rsidRPr="00F70E04">
                    <w:rPr>
                      <w:rFonts w:cs="Arial"/>
                      <w:b/>
                      <w:noProof/>
                      <w:color w:val="2B2B2B"/>
                      <w:shd w:val="clear" w:color="auto" w:fill="FFFFFF"/>
                    </w:rPr>
                    <w:t>Biserica Sf. Sofia</w:t>
                  </w:r>
                  <w:r w:rsidR="00EE67A1" w:rsidRPr="00F70E04">
                    <w:rPr>
                      <w:rFonts w:cs="Arial"/>
                      <w:b/>
                      <w:noProof/>
                      <w:color w:val="2B2B2B"/>
                      <w:shd w:val="clear" w:color="auto" w:fill="FFFFFF"/>
                    </w:rPr>
                    <w:t xml:space="preserve"> </w:t>
                  </w:r>
                  <w:r w:rsidR="00EE67A1" w:rsidRPr="00F70E04">
                    <w:rPr>
                      <w:rFonts w:cs="Arial"/>
                      <w:noProof/>
                      <w:color w:val="2B2B2B"/>
                      <w:shd w:val="clear" w:color="auto" w:fill="FFFFFF"/>
                    </w:rPr>
                    <w:t>(</w:t>
                  </w:r>
                  <w:r w:rsidR="00693E62" w:rsidRPr="00F70E04">
                    <w:rPr>
                      <w:rFonts w:cs="Arial"/>
                      <w:noProof/>
                      <w:color w:val="2B2B2B"/>
                      <w:shd w:val="clear" w:color="auto" w:fill="FFFFFF"/>
                    </w:rPr>
                    <w:t>cu ghid local)</w:t>
                  </w:r>
                </w:p>
                <w:p w:rsidR="00222FE4" w:rsidRPr="00F70E04" w:rsidRDefault="00380038" w:rsidP="00E765D9">
                  <w:pPr>
                    <w:pStyle w:val="Textgeneral"/>
                    <w:spacing w:line="240" w:lineRule="auto"/>
                    <w:jc w:val="both"/>
                    <w:rPr>
                      <w:rFonts w:cs="Arial"/>
                      <w:noProof/>
                      <w:color w:val="2B2B2B"/>
                      <w:shd w:val="clear" w:color="auto" w:fill="FFFFFF"/>
                    </w:rPr>
                  </w:pPr>
                  <w:r w:rsidRPr="00F70E04">
                    <w:rPr>
                      <w:rFonts w:cs="Arial"/>
                      <w:noProof/>
                      <w:color w:val="2B2B2B"/>
                      <w:shd w:val="clear" w:color="auto" w:fill="FFFFFF"/>
                    </w:rPr>
                    <w:t>Cel mai cunoscut monument din Istanbul este muzeul Sfânta Sofia. Pe rând biserică, moschee și din 1935 muzeu, Hagia Sofia</w:t>
                  </w:r>
                  <w:r w:rsidR="00A359FA" w:rsidRPr="00F70E04">
                    <w:rPr>
                      <w:rFonts w:cs="Arial"/>
                      <w:noProof/>
                      <w:color w:val="2B2B2B"/>
                      <w:shd w:val="clear" w:color="auto" w:fill="FFFFFF"/>
                    </w:rPr>
                    <w:t xml:space="preserve"> </w:t>
                  </w:r>
                  <w:r w:rsidRPr="00F70E04">
                    <w:rPr>
                      <w:rFonts w:cs="Arial"/>
                      <w:noProof/>
                      <w:color w:val="2B2B2B"/>
                      <w:shd w:val="clear" w:color="auto" w:fill="FFFFFF"/>
                    </w:rPr>
                    <w:t>(”Sfânta Înțelepciune”, ”Înțepelciunea Divină”) este clădirea ce simbolizează: trecerea de la cultura europeană la cea orientală, gloria Imperiului Bizantin și apogeul celei mai fertile prioade din istoria romanității orientale</w:t>
                  </w:r>
                  <w:r w:rsidR="00584AE2" w:rsidRPr="00F70E04">
                    <w:rPr>
                      <w:rFonts w:cs="Arial"/>
                      <w:noProof/>
                      <w:color w:val="2B2B2B"/>
                      <w:shd w:val="clear" w:color="auto" w:fill="FFFFFF"/>
                    </w:rPr>
                    <w:t xml:space="preserve"> </w:t>
                  </w:r>
                  <w:r w:rsidRPr="00F70E04">
                    <w:rPr>
                      <w:rFonts w:cs="Arial"/>
                      <w:noProof/>
                      <w:color w:val="2B2B2B"/>
                      <w:shd w:val="clear" w:color="auto" w:fill="FFFFFF"/>
                    </w:rPr>
                    <w:t>- domnia lui Iustinian.</w:t>
                  </w:r>
                </w:p>
                <w:p w:rsidR="00380038" w:rsidRPr="00F70E04" w:rsidRDefault="00380038" w:rsidP="005A440F">
                  <w:pPr>
                    <w:pStyle w:val="Textgeneral"/>
                    <w:spacing w:line="240" w:lineRule="auto"/>
                    <w:jc w:val="both"/>
                    <w:rPr>
                      <w:rFonts w:ascii="Calibri" w:hAnsi="Calibri" w:cs="Arial"/>
                      <w:noProof/>
                      <w:color w:val="2B2B2B"/>
                      <w:sz w:val="10"/>
                      <w:shd w:val="clear" w:color="auto" w:fill="FFFFFF"/>
                    </w:rPr>
                  </w:pPr>
                </w:p>
                <w:p w:rsidR="00380038" w:rsidRPr="00F70E04" w:rsidRDefault="00380038" w:rsidP="00380038">
                  <w:pPr>
                    <w:pStyle w:val="Textgeneral"/>
                    <w:jc w:val="center"/>
                    <w:rPr>
                      <w:rFonts w:cs="Arial"/>
                      <w:b/>
                      <w:noProof/>
                      <w:color w:val="2B2B2B"/>
                      <w:shd w:val="clear" w:color="auto" w:fill="FFFFFF"/>
                    </w:rPr>
                  </w:pPr>
                  <w:r w:rsidRPr="00F70E04">
                    <w:rPr>
                      <w:rFonts w:cs="Arial"/>
                      <w:b/>
                      <w:noProof/>
                      <w:color w:val="2B2B2B"/>
                      <w:shd w:val="clear" w:color="auto" w:fill="FFFFFF"/>
                    </w:rPr>
                    <w:t>Marele Bazar</w:t>
                  </w:r>
                </w:p>
                <w:p w:rsidR="00C14B91" w:rsidRPr="00F70E04" w:rsidRDefault="00380038" w:rsidP="00E765D9">
                  <w:pPr>
                    <w:pStyle w:val="Textgeneral"/>
                    <w:spacing w:line="240" w:lineRule="auto"/>
                    <w:jc w:val="both"/>
                    <w:rPr>
                      <w:rFonts w:cs="Arial"/>
                      <w:noProof/>
                      <w:color w:val="212324"/>
                      <w:szCs w:val="21"/>
                      <w:shd w:val="clear" w:color="auto" w:fill="FFFFFF"/>
                    </w:rPr>
                  </w:pPr>
                  <w:r w:rsidRPr="00F70E04">
                    <w:rPr>
                      <w:rFonts w:cs="Arial"/>
                      <w:noProof/>
                      <w:color w:val="212324"/>
                      <w:szCs w:val="21"/>
                      <w:shd w:val="clear" w:color="auto" w:fill="FFFFFF"/>
                    </w:rPr>
                    <w:t xml:space="preserve">Marele Bazar </w:t>
                  </w:r>
                  <w:r w:rsidR="00E765D9" w:rsidRPr="00F70E04">
                    <w:rPr>
                      <w:rFonts w:cs="Arial"/>
                      <w:noProof/>
                      <w:color w:val="212324"/>
                      <w:szCs w:val="21"/>
                      <w:shd w:val="clear" w:color="auto" w:fill="FFFFFF"/>
                    </w:rPr>
                    <w:t>este una</w:t>
                  </w:r>
                  <w:r w:rsidRPr="00F70E04">
                    <w:rPr>
                      <w:rFonts w:cs="Arial"/>
                      <w:noProof/>
                      <w:color w:val="212324"/>
                      <w:szCs w:val="21"/>
                      <w:shd w:val="clear" w:color="auto" w:fill="FFFFFF"/>
                    </w:rPr>
                    <w:t xml:space="preserve"> dintre cele mai mari şi mai vechi pieţe acoperite din lume, care cuprinde un total de 61 de străzi acoperite. </w:t>
                  </w:r>
                  <w:r w:rsidR="005A440F" w:rsidRPr="00F70E04">
                    <w:rPr>
                      <w:rFonts w:cs="Arial"/>
                      <w:noProof/>
                      <w:color w:val="212324"/>
                      <w:szCs w:val="21"/>
                      <w:shd w:val="clear" w:color="auto" w:fill="FFFFFF"/>
                    </w:rPr>
                    <w:t>A</w:t>
                  </w:r>
                  <w:r w:rsidRPr="00F70E04">
                    <w:rPr>
                      <w:rFonts w:cs="Arial"/>
                      <w:noProof/>
                      <w:color w:val="212324"/>
                      <w:szCs w:val="21"/>
                      <w:shd w:val="clear" w:color="auto" w:fill="FFFFFF"/>
                    </w:rPr>
                    <w:t xml:space="preserve"> fost creat din ordinul sultanului Mehmet al II-lea în iarna anului</w:t>
                  </w:r>
                  <w:r w:rsidR="005A440F" w:rsidRPr="00F70E04">
                    <w:rPr>
                      <w:rFonts w:cs="Arial"/>
                      <w:noProof/>
                      <w:color w:val="212324"/>
                      <w:szCs w:val="21"/>
                      <w:shd w:val="clear" w:color="auto" w:fill="FFFFFF"/>
                    </w:rPr>
                    <w:t xml:space="preserve"> </w:t>
                  </w:r>
                  <w:r w:rsidRPr="00F70E04">
                    <w:rPr>
                      <w:rFonts w:cs="Arial"/>
                      <w:noProof/>
                      <w:color w:val="212324"/>
                      <w:szCs w:val="21"/>
                      <w:shd w:val="clear" w:color="auto" w:fill="FFFFFF"/>
                    </w:rPr>
                    <w:t xml:space="preserve">1455, la scurt timp după cucerirea Istanbulului de către otomani (1453). La început, în Marele Bazar se comercializau numai textile şi de aceea a fost numit </w:t>
                  </w:r>
                  <w:r w:rsidR="005A440F" w:rsidRPr="00F70E04">
                    <w:rPr>
                      <w:rFonts w:cs="Arial"/>
                      <w:noProof/>
                      <w:color w:val="212324"/>
                      <w:szCs w:val="21"/>
                      <w:shd w:val="clear" w:color="auto" w:fill="FFFFFF"/>
                    </w:rPr>
                    <w:t>“</w:t>
                  </w:r>
                  <w:r w:rsidRPr="00F70E04">
                    <w:rPr>
                      <w:rFonts w:cs="Arial"/>
                      <w:noProof/>
                      <w:color w:val="212324"/>
                      <w:szCs w:val="21"/>
                      <w:shd w:val="clear" w:color="auto" w:fill="FFFFFF"/>
                    </w:rPr>
                    <w:t>Cevahir Bedestan</w:t>
                  </w:r>
                  <w:r w:rsidR="005A440F" w:rsidRPr="00F70E04">
                    <w:rPr>
                      <w:rFonts w:cs="Arial"/>
                      <w:noProof/>
                      <w:color w:val="212324"/>
                      <w:szCs w:val="21"/>
                      <w:shd w:val="clear" w:color="auto" w:fill="FFFFFF"/>
                    </w:rPr>
                    <w:t>”</w:t>
                  </w:r>
                  <w:r w:rsidRPr="00F70E04">
                    <w:rPr>
                      <w:rFonts w:cs="Arial"/>
                      <w:noProof/>
                      <w:color w:val="212324"/>
                      <w:szCs w:val="21"/>
                      <w:shd w:val="clear" w:color="auto" w:fill="FFFFFF"/>
                    </w:rPr>
                    <w:t xml:space="preserve"> </w:t>
                  </w:r>
                  <w:r w:rsidR="005A440F" w:rsidRPr="00F70E04">
                    <w:rPr>
                      <w:rFonts w:cs="Arial"/>
                      <w:noProof/>
                      <w:color w:val="212324"/>
                      <w:szCs w:val="21"/>
                      <w:shd w:val="clear" w:color="auto" w:fill="FFFFFF"/>
                    </w:rPr>
                    <w:t>(</w:t>
                  </w:r>
                  <w:r w:rsidRPr="00F70E04">
                    <w:rPr>
                      <w:rFonts w:cs="Arial"/>
                      <w:noProof/>
                      <w:color w:val="212324"/>
                      <w:szCs w:val="21"/>
                      <w:shd w:val="clear" w:color="auto" w:fill="FFFFFF"/>
                    </w:rPr>
                    <w:t>"Bedesten" în persană însemnând "bazarul vânzătorilor de pânză"</w:t>
                  </w:r>
                  <w:r w:rsidR="005A440F" w:rsidRPr="00F70E04">
                    <w:rPr>
                      <w:rFonts w:cs="Arial"/>
                      <w:noProof/>
                      <w:color w:val="212324"/>
                      <w:szCs w:val="21"/>
                      <w:shd w:val="clear" w:color="auto" w:fill="FFFFFF"/>
                    </w:rPr>
                    <w:t>)</w:t>
                  </w:r>
                  <w:r w:rsidRPr="00F70E04">
                    <w:rPr>
                      <w:rFonts w:cs="Arial"/>
                      <w:noProof/>
                      <w:color w:val="212324"/>
                      <w:szCs w:val="21"/>
                      <w:shd w:val="clear" w:color="auto" w:fill="FFFFFF"/>
                    </w:rPr>
                    <w:t>.</w:t>
                  </w:r>
                </w:p>
                <w:p w:rsidR="00C14B91" w:rsidRPr="00F70E04" w:rsidRDefault="00C14B91" w:rsidP="00C14B91">
                  <w:pPr>
                    <w:pStyle w:val="Textgeneral"/>
                    <w:spacing w:line="240" w:lineRule="auto"/>
                    <w:jc w:val="both"/>
                    <w:rPr>
                      <w:rFonts w:ascii="Calibri" w:hAnsi="Calibri" w:cs="Arial"/>
                      <w:noProof/>
                      <w:color w:val="212324"/>
                      <w:sz w:val="10"/>
                      <w:szCs w:val="21"/>
                      <w:shd w:val="clear" w:color="auto" w:fill="FFFFFF"/>
                    </w:rPr>
                  </w:pPr>
                </w:p>
                <w:p w:rsidR="00C14B91" w:rsidRPr="00F70E04" w:rsidRDefault="00C14B91" w:rsidP="00C14B91">
                  <w:pPr>
                    <w:pStyle w:val="Textgeneral"/>
                    <w:jc w:val="center"/>
                    <w:rPr>
                      <w:b/>
                      <w:noProof/>
                    </w:rPr>
                  </w:pPr>
                  <w:r w:rsidRPr="00F70E04">
                    <w:rPr>
                      <w:b/>
                      <w:noProof/>
                    </w:rPr>
                    <w:t>Insula Buyukada</w:t>
                  </w:r>
                  <w:r w:rsidR="00693E62" w:rsidRPr="00F70E04">
                    <w:rPr>
                      <w:b/>
                      <w:noProof/>
                    </w:rPr>
                    <w:t xml:space="preserve"> </w:t>
                  </w:r>
                  <w:r w:rsidR="001844B1" w:rsidRPr="00F70E04">
                    <w:rPr>
                      <w:noProof/>
                    </w:rPr>
                    <w:t>(opț</w:t>
                  </w:r>
                  <w:r w:rsidR="00693E62" w:rsidRPr="00F70E04">
                    <w:rPr>
                      <w:noProof/>
                    </w:rPr>
                    <w:t xml:space="preserve">ional, </w:t>
                  </w:r>
                  <w:r w:rsidR="00326811">
                    <w:rPr>
                      <w:noProof/>
                    </w:rPr>
                    <w:t>35</w:t>
                  </w:r>
                  <w:r w:rsidR="00A359FA" w:rsidRPr="00F70E04">
                    <w:rPr>
                      <w:noProof/>
                    </w:rPr>
                    <w:t xml:space="preserve"> euro, masa de prânz inclusă</w:t>
                  </w:r>
                  <w:r w:rsidR="00693E62" w:rsidRPr="00F70E04">
                    <w:rPr>
                      <w:noProof/>
                    </w:rPr>
                    <w:t>)</w:t>
                  </w:r>
                </w:p>
                <w:p w:rsidR="00C14B91" w:rsidRPr="00F70E04" w:rsidRDefault="00B44223" w:rsidP="003427A8">
                  <w:pPr>
                    <w:pStyle w:val="Textgeneral"/>
                    <w:spacing w:line="240" w:lineRule="auto"/>
                    <w:jc w:val="both"/>
                    <w:rPr>
                      <w:noProof/>
                    </w:rPr>
                  </w:pPr>
                  <w:r w:rsidRPr="00F70E04">
                    <w:rPr>
                      <w:noProof/>
                    </w:rPr>
                    <w:t>După</w:t>
                  </w:r>
                  <w:r w:rsidR="00061FF8" w:rsidRPr="00F70E04">
                    <w:rPr>
                      <w:noProof/>
                    </w:rPr>
                    <w:t xml:space="preserve"> ce traversaț</w:t>
                  </w:r>
                  <w:r w:rsidR="00C14B91" w:rsidRPr="00F70E04">
                    <w:rPr>
                      <w:noProof/>
                    </w:rPr>
                    <w:t>i Marea Marmara cu vaporul</w:t>
                  </w:r>
                  <w:r w:rsidR="00061FF8" w:rsidRPr="00F70E04">
                    <w:rPr>
                      <w:noProof/>
                    </w:rPr>
                    <w:t>, veț</w:t>
                  </w:r>
                  <w:r w:rsidR="00C14B91" w:rsidRPr="00F70E04">
                    <w:rPr>
                      <w:noProof/>
                    </w:rPr>
                    <w:t xml:space="preserve">i ajunge pe insula </w:t>
                  </w:r>
                  <w:r w:rsidR="00061FF8" w:rsidRPr="00F70E04">
                    <w:rPr>
                      <w:noProof/>
                    </w:rPr>
                    <w:t>Buyukada</w:t>
                  </w:r>
                  <w:r w:rsidR="00584AE2" w:rsidRPr="00F70E04">
                    <w:rPr>
                      <w:noProof/>
                    </w:rPr>
                    <w:t xml:space="preserve"> pentru a vă petrece timpul explorâ</w:t>
                  </w:r>
                  <w:r w:rsidR="00C14B91" w:rsidRPr="00F70E04">
                    <w:rPr>
                      <w:noProof/>
                    </w:rPr>
                    <w:t>nd</w:t>
                  </w:r>
                  <w:r w:rsidR="00584AE2" w:rsidRPr="00F70E04">
                    <w:rPr>
                      <w:noProof/>
                    </w:rPr>
                    <w:t xml:space="preserve"> frumuseț</w:t>
                  </w:r>
                  <w:r w:rsidR="00061FF8" w:rsidRPr="00F70E04">
                    <w:rPr>
                      <w:noProof/>
                    </w:rPr>
                    <w:t>ile insulei</w:t>
                  </w:r>
                  <w:r w:rsidR="00584AE2" w:rsidRPr="00F70E04">
                    <w:rPr>
                      <w:noProof/>
                    </w:rPr>
                    <w:t xml:space="preserve"> cu căruța trasă</w:t>
                  </w:r>
                  <w:r w:rsidR="00C14B91" w:rsidRPr="00F70E04">
                    <w:rPr>
                      <w:noProof/>
                    </w:rPr>
                    <w:t xml:space="preserve"> de cai. Pe Büyükada, aflați despre istoria insulei de la ghidul dvs., de ce vehiculele motorizate lipsesc</w:t>
                  </w:r>
                  <w:r w:rsidR="00061FF8" w:rsidRPr="00F70E04">
                    <w:rPr>
                      <w:noProof/>
                    </w:rPr>
                    <w:t xml:space="preserve">, auziți despre mănăstirile creștine care au stat aici în timpul domniei erei </w:t>
                  </w:r>
                  <w:r w:rsidR="00584AE2" w:rsidRPr="00F70E04">
                    <w:rPr>
                      <w:noProof/>
                    </w:rPr>
                    <w:t>byzantine,</w:t>
                  </w:r>
                  <w:r w:rsidR="00061FF8" w:rsidRPr="00F70E04">
                    <w:rPr>
                      <w:noProof/>
                    </w:rPr>
                    <w:t xml:space="preserve"> </w:t>
                  </w:r>
                  <w:r w:rsidR="00C14B91" w:rsidRPr="00F70E04">
                    <w:rPr>
                      <w:noProof/>
                    </w:rPr>
                    <w:t xml:space="preserve">precum </w:t>
                  </w:r>
                  <w:r w:rsidR="00584AE2" w:rsidRPr="00F70E04">
                    <w:rPr>
                      <w:noProof/>
                    </w:rPr>
                    <w:t>și alte informații despre arhitectura clă</w:t>
                  </w:r>
                  <w:r w:rsidR="00C14B91" w:rsidRPr="00F70E04">
                    <w:rPr>
                      <w:noProof/>
                    </w:rPr>
                    <w:t xml:space="preserve">dirilor de pe insula. </w:t>
                  </w:r>
                </w:p>
                <w:p w:rsidR="00E765D9" w:rsidRPr="00F70E04" w:rsidRDefault="00E765D9">
                  <w:pPr>
                    <w:rPr>
                      <w:sz w:val="10"/>
                      <w:lang w:val="en-US"/>
                    </w:rPr>
                  </w:pPr>
                </w:p>
                <w:p w:rsidR="00693E62" w:rsidRPr="00F70E04" w:rsidRDefault="007323E3" w:rsidP="001844B1">
                  <w:pPr>
                    <w:pStyle w:val="Textgeneral"/>
                    <w:jc w:val="center"/>
                    <w:rPr>
                      <w:noProof/>
                    </w:rPr>
                  </w:pPr>
                  <w:r w:rsidRPr="00F70E04">
                    <w:rPr>
                      <w:b/>
                      <w:noProof/>
                    </w:rPr>
                    <w:t>Seara turcească</w:t>
                  </w:r>
                  <w:r w:rsidRPr="00F70E04">
                    <w:rPr>
                      <w:noProof/>
                    </w:rPr>
                    <w:t xml:space="preserve"> (o</w:t>
                  </w:r>
                  <w:r w:rsidR="001844B1" w:rsidRPr="00F70E04">
                    <w:rPr>
                      <w:noProof/>
                    </w:rPr>
                    <w:t>pț</w:t>
                  </w:r>
                  <w:r w:rsidRPr="00F70E04">
                    <w:rPr>
                      <w:noProof/>
                    </w:rPr>
                    <w:t xml:space="preserve">ional, </w:t>
                  </w:r>
                  <w:r w:rsidR="001844B1" w:rsidRPr="00F70E04">
                    <w:rPr>
                      <w:noProof/>
                    </w:rPr>
                    <w:t>40 euro, masa de seară inclusă</w:t>
                  </w:r>
                  <w:r w:rsidRPr="00F70E04">
                    <w:rPr>
                      <w:noProof/>
                    </w:rPr>
                    <w:t>)</w:t>
                  </w:r>
                </w:p>
                <w:p w:rsidR="00693E62" w:rsidRPr="00F70E04" w:rsidRDefault="007323E3" w:rsidP="007323E3">
                  <w:pPr>
                    <w:pStyle w:val="Textgeneral"/>
                    <w:jc w:val="both"/>
                    <w:rPr>
                      <w:noProof/>
                      <w:sz w:val="10"/>
                    </w:rPr>
                  </w:pPr>
                  <w:r w:rsidRPr="00F70E04">
                    <w:rPr>
                      <w:noProof/>
                      <w:shd w:val="clear" w:color="auto" w:fill="FFFFFF"/>
                    </w:rPr>
                    <w:t>Se îmbină mese tradiționale cu muzica și dansul, oaspetii având astfel ocazia să descopere și să experimenteze cultura locală. Seara turcească include: o gustare locala, o băutură răcoritoare și un spectacol de dansuri tradiționale din care nu lipsesc dervisii cu binecunoscutul lor dans rotativ. Dacă alegeți ca mod de distracție un</w:t>
                  </w:r>
                  <w:r w:rsidR="00916C57" w:rsidRPr="00F70E04">
                    <w:rPr>
                      <w:noProof/>
                      <w:shd w:val="clear" w:color="auto" w:fill="FFFFFF"/>
                    </w:rPr>
                    <w:t xml:space="preserve"> astfel de spectacol, fiți pregătiț</w:t>
                  </w:r>
                  <w:r w:rsidRPr="00F70E04">
                    <w:rPr>
                      <w:noProof/>
                      <w:shd w:val="clear" w:color="auto" w:fill="FFFFFF"/>
                    </w:rPr>
                    <w:t>i să vă „teleportați” în timpul conducătorilor Imperiului Otoman.</w:t>
                  </w:r>
                </w:p>
                <w:p w:rsidR="00D86169" w:rsidRPr="00F70E04" w:rsidRDefault="00D86169">
                  <w:pPr>
                    <w:rPr>
                      <w:sz w:val="14"/>
                      <w:lang w:val="en-US"/>
                    </w:rPr>
                  </w:pPr>
                </w:p>
                <w:p w:rsidR="00D86169" w:rsidRDefault="00D86169">
                  <w:pPr>
                    <w:rPr>
                      <w:sz w:val="14"/>
                    </w:rPr>
                  </w:pPr>
                </w:p>
                <w:p w:rsidR="00B62E79" w:rsidRPr="00E765D9" w:rsidRDefault="00B62E79" w:rsidP="00B62E79">
                  <w:pPr>
                    <w:pStyle w:val="bulletscoloanastanga"/>
                    <w:numPr>
                      <w:ilvl w:val="0"/>
                      <w:numId w:val="0"/>
                    </w:numPr>
                    <w:ind w:left="170" w:hanging="170"/>
                    <w:jc w:val="center"/>
                    <w:rPr>
                      <w:b/>
                      <w:i/>
                      <w:color w:val="FF0000"/>
                      <w:szCs w:val="20"/>
                    </w:rPr>
                  </w:pPr>
                  <w:r w:rsidRPr="00E765D9">
                    <w:rPr>
                      <w:b/>
                      <w:i/>
                      <w:color w:val="FF0000"/>
                    </w:rPr>
                    <w:t>NOU!!</w:t>
                  </w:r>
                  <w:r w:rsidRPr="00E765D9">
                    <w:rPr>
                      <w:b/>
                      <w:i/>
                      <w:color w:val="FF0000"/>
                      <w:szCs w:val="20"/>
                    </w:rPr>
                    <w:t xml:space="preserve">  </w:t>
                  </w:r>
                  <w:r w:rsidR="008B5AEA">
                    <w:rPr>
                      <w:b/>
                      <w:i/>
                      <w:color w:val="FF0000"/>
                    </w:rPr>
                    <w:t xml:space="preserve">Supliment pentru plecări </w:t>
                  </w:r>
                  <w:r w:rsidRPr="00E765D9">
                    <w:rPr>
                      <w:b/>
                      <w:i/>
                      <w:color w:val="FF0000"/>
                    </w:rPr>
                    <w:t>din:</w:t>
                  </w:r>
                </w:p>
                <w:p w:rsidR="00B62E79" w:rsidRPr="00E765D9" w:rsidRDefault="00B62E79" w:rsidP="00B62E79">
                  <w:pPr>
                    <w:pStyle w:val="bulletscoloanastanga"/>
                    <w:numPr>
                      <w:ilvl w:val="0"/>
                      <w:numId w:val="0"/>
                    </w:numPr>
                    <w:spacing w:line="240" w:lineRule="auto"/>
                    <w:rPr>
                      <w:sz w:val="4"/>
                    </w:rPr>
                  </w:pPr>
                </w:p>
                <w:tbl>
                  <w:tblPr>
                    <w:tblW w:w="0" w:type="auto"/>
                    <w:jc w:val="center"/>
                    <w:tblInd w:w="1934" w:type="dxa"/>
                    <w:tblLayout w:type="fixed"/>
                    <w:tblCellMar>
                      <w:left w:w="0" w:type="dxa"/>
                      <w:right w:w="0" w:type="dxa"/>
                    </w:tblCellMar>
                    <w:tblLook w:val="04A0"/>
                  </w:tblPr>
                  <w:tblGrid>
                    <w:gridCol w:w="1344"/>
                    <w:gridCol w:w="1701"/>
                  </w:tblGrid>
                  <w:tr w:rsidR="00B62E79" w:rsidTr="008B5AEA">
                    <w:trPr>
                      <w:jc w:val="center"/>
                    </w:trPr>
                    <w:tc>
                      <w:tcPr>
                        <w:tcW w:w="1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rPr>
                            <w:b/>
                            <w:bCs/>
                          </w:rPr>
                        </w:pPr>
                        <w:r>
                          <w:rPr>
                            <w:b/>
                            <w:bCs/>
                          </w:rPr>
                          <w:t>Oras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rPr>
                            <w:b/>
                            <w:bCs/>
                          </w:rPr>
                        </w:pPr>
                        <w:r>
                          <w:rPr>
                            <w:b/>
                            <w:bCs/>
                          </w:rPr>
                          <w:t>Tarif/sens/pers.</w:t>
                        </w:r>
                      </w:p>
                    </w:tc>
                  </w:tr>
                  <w:tr w:rsidR="00B62E79"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Brașov</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10 €</w:t>
                        </w:r>
                      </w:p>
                    </w:tc>
                  </w:tr>
                  <w:tr w:rsidR="00B62E79"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Ploiești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5 €</w:t>
                        </w:r>
                      </w:p>
                    </w:tc>
                  </w:tr>
                  <w:tr w:rsidR="00B62E79"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Craiova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12 €</w:t>
                        </w:r>
                      </w:p>
                    </w:tc>
                  </w:tr>
                  <w:tr w:rsidR="00B62E79"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Sibiu</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15 €</w:t>
                        </w:r>
                      </w:p>
                    </w:tc>
                  </w:tr>
                  <w:tr w:rsidR="00B62E79"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Rm. Vâlcea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10 €</w:t>
                        </w:r>
                      </w:p>
                    </w:tc>
                  </w:tr>
                  <w:tr w:rsidR="00B62E79"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Pitești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5 €</w:t>
                        </w:r>
                      </w:p>
                    </w:tc>
                  </w:tr>
                  <w:tr w:rsidR="00B62E79"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Constanța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12 €</w:t>
                        </w:r>
                      </w:p>
                    </w:tc>
                  </w:tr>
                  <w:tr w:rsidR="00B62E79"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Galați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62E79" w:rsidRDefault="00B62E79" w:rsidP="00B62E79">
                        <w:pPr>
                          <w:pStyle w:val="bulletscoloanastanga"/>
                          <w:numPr>
                            <w:ilvl w:val="0"/>
                            <w:numId w:val="0"/>
                          </w:numPr>
                          <w:tabs>
                            <w:tab w:val="left" w:pos="720"/>
                          </w:tabs>
                          <w:jc w:val="center"/>
                        </w:pPr>
                        <w:r>
                          <w:t>12 €</w:t>
                        </w:r>
                      </w:p>
                    </w:tc>
                  </w:tr>
                  <w:tr w:rsidR="00326811"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6811" w:rsidRDefault="00326811" w:rsidP="00326811">
                        <w:pPr>
                          <w:pStyle w:val="bulletscoloanastanga"/>
                          <w:numPr>
                            <w:ilvl w:val="0"/>
                            <w:numId w:val="0"/>
                          </w:numPr>
                          <w:tabs>
                            <w:tab w:val="left" w:pos="720"/>
                          </w:tabs>
                          <w:jc w:val="center"/>
                        </w:pPr>
                        <w:r>
                          <w:t>Brăila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26811" w:rsidRDefault="00326811" w:rsidP="00326811">
                        <w:pPr>
                          <w:pStyle w:val="bulletscoloanastanga"/>
                          <w:numPr>
                            <w:ilvl w:val="0"/>
                            <w:numId w:val="0"/>
                          </w:numPr>
                          <w:tabs>
                            <w:tab w:val="left" w:pos="720"/>
                          </w:tabs>
                          <w:jc w:val="center"/>
                        </w:pPr>
                        <w:r>
                          <w:t>12 €</w:t>
                        </w:r>
                      </w:p>
                    </w:tc>
                  </w:tr>
                  <w:tr w:rsidR="00326811"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6811" w:rsidRDefault="00326811" w:rsidP="00326811">
                        <w:pPr>
                          <w:pStyle w:val="bulletscoloanastanga"/>
                          <w:numPr>
                            <w:ilvl w:val="0"/>
                            <w:numId w:val="0"/>
                          </w:numPr>
                          <w:tabs>
                            <w:tab w:val="left" w:pos="720"/>
                          </w:tabs>
                          <w:jc w:val="center"/>
                        </w:pPr>
                        <w:r>
                          <w:t>Bacău</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26811" w:rsidRDefault="00326811" w:rsidP="00326811">
                        <w:pPr>
                          <w:pStyle w:val="bulletscoloanastanga"/>
                          <w:numPr>
                            <w:ilvl w:val="0"/>
                            <w:numId w:val="0"/>
                          </w:numPr>
                          <w:tabs>
                            <w:tab w:val="left" w:pos="720"/>
                          </w:tabs>
                          <w:jc w:val="center"/>
                        </w:pPr>
                        <w:r>
                          <w:t>15 €</w:t>
                        </w:r>
                      </w:p>
                    </w:tc>
                  </w:tr>
                  <w:tr w:rsidR="00326811"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6811" w:rsidRDefault="00326811" w:rsidP="00326811">
                        <w:pPr>
                          <w:pStyle w:val="bulletscoloanastanga"/>
                          <w:numPr>
                            <w:ilvl w:val="0"/>
                            <w:numId w:val="0"/>
                          </w:numPr>
                          <w:tabs>
                            <w:tab w:val="left" w:pos="720"/>
                          </w:tabs>
                          <w:jc w:val="center"/>
                        </w:pPr>
                        <w:r>
                          <w:t>Tg. Mureș</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26811" w:rsidRDefault="00326811" w:rsidP="00326811">
                        <w:pPr>
                          <w:pStyle w:val="bulletscoloanastanga"/>
                          <w:numPr>
                            <w:ilvl w:val="0"/>
                            <w:numId w:val="0"/>
                          </w:numPr>
                          <w:tabs>
                            <w:tab w:val="left" w:pos="720"/>
                          </w:tabs>
                          <w:jc w:val="center"/>
                        </w:pPr>
                        <w:r>
                          <w:t>15 €</w:t>
                        </w:r>
                      </w:p>
                    </w:tc>
                  </w:tr>
                  <w:tr w:rsidR="00326811"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6811" w:rsidRDefault="00326811" w:rsidP="00326811">
                        <w:pPr>
                          <w:pStyle w:val="bulletscoloanastanga"/>
                          <w:numPr>
                            <w:ilvl w:val="0"/>
                            <w:numId w:val="0"/>
                          </w:numPr>
                          <w:tabs>
                            <w:tab w:val="left" w:pos="720"/>
                          </w:tabs>
                          <w:jc w:val="center"/>
                        </w:pPr>
                        <w:r>
                          <w:t xml:space="preserve">Cluj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26811" w:rsidRDefault="00326811" w:rsidP="00326811">
                        <w:pPr>
                          <w:pStyle w:val="bulletscoloanastanga"/>
                          <w:numPr>
                            <w:ilvl w:val="0"/>
                            <w:numId w:val="0"/>
                          </w:numPr>
                          <w:tabs>
                            <w:tab w:val="left" w:pos="720"/>
                          </w:tabs>
                          <w:jc w:val="center"/>
                        </w:pPr>
                        <w:r>
                          <w:t>17 €</w:t>
                        </w:r>
                      </w:p>
                    </w:tc>
                  </w:tr>
                  <w:tr w:rsidR="00326811" w:rsidTr="008B5AEA">
                    <w:trPr>
                      <w:jc w:val="center"/>
                    </w:trPr>
                    <w:tc>
                      <w:tcPr>
                        <w:tcW w:w="1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6811" w:rsidRDefault="00326811" w:rsidP="00326811">
                        <w:pPr>
                          <w:pStyle w:val="bulletscoloanastanga"/>
                          <w:numPr>
                            <w:ilvl w:val="0"/>
                            <w:numId w:val="0"/>
                          </w:numPr>
                          <w:tabs>
                            <w:tab w:val="left" w:pos="720"/>
                          </w:tabs>
                          <w:jc w:val="center"/>
                        </w:pPr>
                        <w:r>
                          <w:t>Iași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6811" w:rsidRDefault="00326811" w:rsidP="00326811">
                        <w:pPr>
                          <w:pStyle w:val="bulletscoloanastanga"/>
                          <w:numPr>
                            <w:ilvl w:val="0"/>
                            <w:numId w:val="0"/>
                          </w:numPr>
                          <w:tabs>
                            <w:tab w:val="left" w:pos="720"/>
                          </w:tabs>
                          <w:jc w:val="center"/>
                        </w:pPr>
                        <w:r>
                          <w:t>17 €</w:t>
                        </w:r>
                      </w:p>
                    </w:tc>
                  </w:tr>
                </w:tbl>
                <w:p w:rsidR="00F70E04" w:rsidRDefault="00F70E04" w:rsidP="00B62E79">
                  <w:pPr>
                    <w:pStyle w:val="intertitlucoloanastanga"/>
                    <w:rPr>
                      <w:b/>
                    </w:rPr>
                  </w:pPr>
                </w:p>
                <w:p w:rsidR="00B62E79" w:rsidRPr="00F70E04" w:rsidRDefault="0026607E" w:rsidP="00F70E04">
                  <w:pPr>
                    <w:pStyle w:val="Textgeneral"/>
                    <w:spacing w:line="240" w:lineRule="auto"/>
                    <w:rPr>
                      <w:rFonts w:ascii="Calibri" w:hAnsi="Calibri"/>
                      <w:szCs w:val="20"/>
                      <w:lang w:val="ro-RO"/>
                    </w:rPr>
                  </w:pPr>
                  <w:r>
                    <w:rPr>
                      <w:rFonts w:ascii="Calibri" w:hAnsi="Calibri"/>
                      <w:szCs w:val="20"/>
                      <w:lang w:val="ro-RO"/>
                    </w:rPr>
                    <w:t>Pentru transferurile din tara t</w:t>
                  </w:r>
                  <w:r w:rsidR="00B62E79" w:rsidRPr="00684659">
                    <w:rPr>
                      <w:rFonts w:ascii="Calibri" w:hAnsi="Calibri"/>
                      <w:szCs w:val="20"/>
                      <w:lang w:val="ro-RO"/>
                    </w:rPr>
                    <w:t>uriştii sunt rugaţi să se prezinte la locul de intilnire cu cca 15- 30 min. înainte de ora comunicată.</w:t>
                  </w:r>
                </w:p>
                <w:p w:rsidR="00B62E79" w:rsidRPr="00735A81" w:rsidRDefault="00B62E79" w:rsidP="00B62E79">
                  <w:pPr>
                    <w:pStyle w:val="bulletscoloanastanga"/>
                    <w:numPr>
                      <w:ilvl w:val="0"/>
                      <w:numId w:val="0"/>
                    </w:numPr>
                    <w:spacing w:line="276" w:lineRule="auto"/>
                    <w:jc w:val="left"/>
                    <w:rPr>
                      <w:sz w:val="17"/>
                      <w:szCs w:val="17"/>
                    </w:rPr>
                  </w:pPr>
                </w:p>
                <w:p w:rsidR="00693E62" w:rsidRDefault="00693E62">
                  <w:pPr>
                    <w:rPr>
                      <w:sz w:val="14"/>
                    </w:rPr>
                  </w:pPr>
                </w:p>
                <w:p w:rsidR="00693E62" w:rsidRDefault="00693E62">
                  <w:pPr>
                    <w:rPr>
                      <w:sz w:val="14"/>
                    </w:rPr>
                  </w:pPr>
                </w:p>
                <w:p w:rsidR="00693E62" w:rsidRDefault="00693E62">
                  <w:pPr>
                    <w:rPr>
                      <w:sz w:val="14"/>
                    </w:rPr>
                  </w:pPr>
                </w:p>
                <w:p w:rsidR="00693E62" w:rsidRDefault="00693E62">
                  <w:pPr>
                    <w:rPr>
                      <w:sz w:val="14"/>
                    </w:rPr>
                  </w:pPr>
                </w:p>
                <w:p w:rsidR="00693E62" w:rsidRDefault="00693E62">
                  <w:pPr>
                    <w:rPr>
                      <w:sz w:val="14"/>
                    </w:rPr>
                  </w:pPr>
                </w:p>
                <w:p w:rsidR="00693E62" w:rsidRDefault="00693E62">
                  <w:pPr>
                    <w:rPr>
                      <w:sz w:val="14"/>
                    </w:rPr>
                  </w:pPr>
                </w:p>
                <w:p w:rsidR="00584AE2" w:rsidRDefault="00584AE2">
                  <w:pPr>
                    <w:rPr>
                      <w:sz w:val="14"/>
                    </w:rPr>
                  </w:pPr>
                </w:p>
                <w:p w:rsidR="00061FF8" w:rsidRDefault="00061FF8">
                  <w:pPr>
                    <w:rPr>
                      <w:sz w:val="14"/>
                    </w:rPr>
                  </w:pPr>
                </w:p>
                <w:p w:rsidR="003427A8" w:rsidRPr="00E765D9" w:rsidRDefault="003427A8">
                  <w:pPr>
                    <w:rPr>
                      <w:sz w:val="14"/>
                    </w:rPr>
                  </w:pPr>
                </w:p>
              </w:txbxContent>
            </v:textbox>
            <w10:wrap type="tight" anchorx="page" anchory="page"/>
          </v:shape>
        </w:pict>
      </w:r>
      <w:r w:rsidR="00061FF8">
        <w:br w:type="column"/>
      </w:r>
      <w:r w:rsidR="00326811">
        <w:rPr>
          <w:noProof/>
        </w:rPr>
        <w:lastRenderedPageBreak/>
        <w:pict>
          <v:shape id="_x0000_s1043" type="#_x0000_t202" style="position:absolute;margin-left:208.95pt;margin-top:29.5pt;width:5in;height:783.7pt;z-index:251656192;mso-wrap-edited:f;mso-position-horizontal-relative:page;mso-position-vertical-relative:page" wrapcoords="0 0 21600 0 21600 21600 0 21600 0 0" filled="f" stroked="f">
            <v:fill o:detectmouseclick="t"/>
            <v:textbox style="mso-next-textbox:#_x0000_s1073" inset=",7.2pt,,7.2pt">
              <w:txbxContent/>
            </v:textbox>
            <w10:wrap type="tight" anchorx="page" anchory="page"/>
          </v:shape>
        </w:pict>
      </w:r>
      <w:r w:rsidR="009F1136">
        <w:rPr>
          <w:noProof/>
        </w:rPr>
        <w:pict>
          <v:shape id="_x0000_s1036" type="#_x0000_t202" style="position:absolute;margin-left:28.35pt;margin-top:21.75pt;width:162.75pt;height:11in;z-index:251655168;mso-wrap-edited:f;mso-position-horizontal-relative:page;mso-position-vertical-relative:page" wrapcoords="0 0 21600 0 21600 21600 0 21600 0 0" fillcolor="#fdf1e4" stroked="f">
            <v:fill o:detectmouseclick="t"/>
            <v:textbox style="mso-next-textbox:#_x0000_s1036" inset=",2.5mm,,7.2pt">
              <w:txbxContent>
                <w:p w:rsidR="00BE6C89" w:rsidRDefault="00BE6C89" w:rsidP="00BE6C89">
                  <w:pPr>
                    <w:pStyle w:val="coloanastanga"/>
                    <w:jc w:val="both"/>
                    <w:rPr>
                      <w:rFonts w:ascii="Cambria" w:hAnsi="Cambria" w:cs="Calibri"/>
                      <w:b/>
                      <w:i w:val="0"/>
                      <w:sz w:val="18"/>
                      <w:szCs w:val="18"/>
                    </w:rPr>
                  </w:pPr>
                </w:p>
                <w:p w:rsidR="00BE6C89" w:rsidRPr="000E47BF" w:rsidRDefault="00BE6C89" w:rsidP="00BE6C89">
                  <w:pPr>
                    <w:pStyle w:val="coloanastanga"/>
                    <w:jc w:val="both"/>
                    <w:rPr>
                      <w:rFonts w:ascii="Cambria" w:hAnsi="Cambria" w:cs="Calibri"/>
                      <w:i w:val="0"/>
                      <w:sz w:val="18"/>
                      <w:szCs w:val="18"/>
                    </w:rPr>
                  </w:pPr>
                  <w:r w:rsidRPr="00BE6C89">
                    <w:rPr>
                      <w:rFonts w:ascii="Cambria" w:hAnsi="Cambria" w:cs="Calibri"/>
                      <w:b/>
                      <w:i w:val="0"/>
                      <w:color w:val="00B050"/>
                      <w:sz w:val="18"/>
                      <w:szCs w:val="18"/>
                    </w:rPr>
                    <w:t>SENIOR VOYAGE</w:t>
                  </w:r>
                  <w:r w:rsidRPr="000E47BF">
                    <w:rPr>
                      <w:rFonts w:ascii="Cambria" w:hAnsi="Cambria" w:cs="Calibri"/>
                      <w:i w:val="0"/>
                      <w:sz w:val="18"/>
                      <w:szCs w:val="18"/>
                    </w:rPr>
                    <w:t xml:space="preserve"> este co</w:t>
                  </w:r>
                  <w:r>
                    <w:rPr>
                      <w:rFonts w:ascii="Cambria" w:hAnsi="Cambria" w:cs="Calibri"/>
                      <w:i w:val="0"/>
                      <w:sz w:val="18"/>
                      <w:szCs w:val="18"/>
                    </w:rPr>
                    <w:t>nceptul grație căruia cetățenii europeni de peste 55 ani (ș</w:t>
                  </w:r>
                  <w:r w:rsidRPr="000E47BF">
                    <w:rPr>
                      <w:rFonts w:ascii="Cambria" w:hAnsi="Cambria" w:cs="Calibri"/>
                      <w:i w:val="0"/>
                      <w:sz w:val="18"/>
                      <w:szCs w:val="18"/>
                    </w:rPr>
                    <w:t xml:space="preserve">i nu numai) pot beneficia </w:t>
                  </w:r>
                  <w:r>
                    <w:rPr>
                      <w:rFonts w:ascii="Cambria" w:hAnsi="Cambria" w:cs="Calibri"/>
                      <w:i w:val="0"/>
                      <w:sz w:val="18"/>
                      <w:szCs w:val="18"/>
                    </w:rPr>
                    <w:t>de un program complet pentru a-și petrece vacanța în cele mai variate destinații turistice, î</w:t>
                  </w:r>
                  <w:r w:rsidRPr="000E47BF">
                    <w:rPr>
                      <w:rFonts w:ascii="Cambria" w:hAnsi="Cambria" w:cs="Calibri"/>
                      <w:i w:val="0"/>
                      <w:sz w:val="18"/>
                      <w:szCs w:val="18"/>
                    </w:rPr>
                    <w:t>n perioada sezonului turistic redus octombrie-mai.</w:t>
                  </w:r>
                </w:p>
                <w:p w:rsidR="00BE6C89" w:rsidRPr="000E47BF" w:rsidRDefault="00BE6C89" w:rsidP="00BE6C89">
                  <w:pPr>
                    <w:pStyle w:val="coloanastanga"/>
                    <w:jc w:val="both"/>
                    <w:rPr>
                      <w:rFonts w:ascii="Cambria" w:hAnsi="Cambria" w:cs="Calibri"/>
                      <w:i w:val="0"/>
                      <w:sz w:val="18"/>
                      <w:szCs w:val="18"/>
                    </w:rPr>
                  </w:pPr>
                  <w:r>
                    <w:rPr>
                      <w:rFonts w:ascii="Cambria" w:hAnsi="Cambria" w:cs="Calibri"/>
                      <w:i w:val="0"/>
                      <w:sz w:val="18"/>
                      <w:szCs w:val="18"/>
                    </w:rPr>
                    <w:t>Ați intrat î</w:t>
                  </w:r>
                  <w:r w:rsidRPr="000E47BF">
                    <w:rPr>
                      <w:rFonts w:ascii="Cambria" w:hAnsi="Cambria" w:cs="Calibri"/>
                      <w:i w:val="0"/>
                      <w:sz w:val="18"/>
                      <w:szCs w:val="18"/>
                    </w:rPr>
                    <w:t>n Senior Voyage</w:t>
                  </w:r>
                  <w:r>
                    <w:rPr>
                      <w:rFonts w:ascii="Cambria" w:hAnsi="Cambria" w:cs="Calibri"/>
                      <w:i w:val="0"/>
                      <w:sz w:val="18"/>
                      <w:szCs w:val="18"/>
                    </w:rPr>
                    <w:t xml:space="preserve"> Club? Grozav! Înseamnă că puteți pleca în vacanța dorită la preț</w:t>
                  </w:r>
                  <w:r w:rsidRPr="000E47BF">
                    <w:rPr>
                      <w:rFonts w:ascii="Cambria" w:hAnsi="Cambria" w:cs="Calibri"/>
                      <w:i w:val="0"/>
                      <w:sz w:val="18"/>
                      <w:szCs w:val="18"/>
                    </w:rPr>
                    <w:t xml:space="preserve">uri incredibil de mici. </w:t>
                  </w:r>
                </w:p>
                <w:p w:rsidR="00BE6C89" w:rsidRPr="000E47BF" w:rsidRDefault="00BE6C89" w:rsidP="00BE6C89">
                  <w:pPr>
                    <w:pStyle w:val="coloanastanga"/>
                    <w:jc w:val="both"/>
                    <w:rPr>
                      <w:rFonts w:ascii="Cambria" w:hAnsi="Cambria" w:cs="Calibri"/>
                      <w:i w:val="0"/>
                      <w:sz w:val="18"/>
                      <w:szCs w:val="18"/>
                    </w:rPr>
                  </w:pPr>
                  <w:r>
                    <w:rPr>
                      <w:rFonts w:ascii="Cambria" w:hAnsi="Cambria" w:cs="Calibri"/>
                      <w:i w:val="0"/>
                      <w:sz w:val="18"/>
                      <w:szCs w:val="18"/>
                    </w:rPr>
                    <w:t>Veți avea ocazia să vizitați Spania și să împărtășiți experiența dvs. cu alți seniori din toate colț</w:t>
                  </w:r>
                  <w:r w:rsidRPr="000E47BF">
                    <w:rPr>
                      <w:rFonts w:ascii="Cambria" w:hAnsi="Cambria" w:cs="Calibri"/>
                      <w:i w:val="0"/>
                      <w:sz w:val="18"/>
                      <w:szCs w:val="18"/>
                    </w:rPr>
                    <w:t>u</w:t>
                  </w:r>
                  <w:r>
                    <w:rPr>
                      <w:rFonts w:ascii="Cambria" w:hAnsi="Cambria" w:cs="Calibri"/>
                      <w:i w:val="0"/>
                      <w:sz w:val="18"/>
                      <w:szCs w:val="18"/>
                    </w:rPr>
                    <w:t>rile Europei. Pentru ca totul să fie usor ș</w:t>
                  </w:r>
                  <w:r w:rsidRPr="000E47BF">
                    <w:rPr>
                      <w:rFonts w:ascii="Cambria" w:hAnsi="Cambria" w:cs="Calibri"/>
                      <w:i w:val="0"/>
                      <w:sz w:val="18"/>
                      <w:szCs w:val="18"/>
                    </w:rPr>
                    <w:t>i accesibil, grupul de</w:t>
                  </w:r>
                  <w:r>
                    <w:rPr>
                      <w:rFonts w:ascii="Cambria" w:hAnsi="Cambria" w:cs="Calibri"/>
                      <w:i w:val="0"/>
                      <w:sz w:val="18"/>
                      <w:szCs w:val="18"/>
                    </w:rPr>
                    <w:t xml:space="preserve"> companii care activează</w:t>
                  </w:r>
                  <w:r w:rsidRPr="000E47BF">
                    <w:rPr>
                      <w:rFonts w:ascii="Cambria" w:hAnsi="Cambria" w:cs="Calibri"/>
                      <w:i w:val="0"/>
                      <w:sz w:val="18"/>
                      <w:szCs w:val="18"/>
                    </w:rPr>
                    <w:t xml:space="preserve"> s</w:t>
                  </w:r>
                  <w:r>
                    <w:rPr>
                      <w:rFonts w:ascii="Cambria" w:hAnsi="Cambria" w:cs="Calibri"/>
                      <w:i w:val="0"/>
                      <w:sz w:val="18"/>
                      <w:szCs w:val="18"/>
                    </w:rPr>
                    <w:t>ub umbrela Memento Group subvenționează și negociază costurile călătoriei, făcâ</w:t>
                  </w:r>
                  <w:r w:rsidRPr="000E47BF">
                    <w:rPr>
                      <w:rFonts w:ascii="Cambria" w:hAnsi="Cambria" w:cs="Calibri"/>
                      <w:i w:val="0"/>
                      <w:sz w:val="18"/>
                      <w:szCs w:val="18"/>
                    </w:rPr>
                    <w:t>nd pro</w:t>
                  </w:r>
                  <w:r>
                    <w:rPr>
                      <w:rFonts w:ascii="Cambria" w:hAnsi="Cambria" w:cs="Calibri"/>
                      <w:i w:val="0"/>
                      <w:sz w:val="18"/>
                      <w:szCs w:val="18"/>
                    </w:rPr>
                    <w:t>dusul Senior Voyage unic pe piața din Europa. Această inițiativă se încadrează în sfera aș</w:t>
                  </w:r>
                  <w:r w:rsidRPr="000E47BF">
                    <w:rPr>
                      <w:rFonts w:ascii="Cambria" w:hAnsi="Cambria" w:cs="Calibri"/>
                      <w:i w:val="0"/>
                      <w:sz w:val="18"/>
                      <w:szCs w:val="18"/>
                    </w:rPr>
                    <w:t>a numitului turism social, oferind ocazia multor senior</w:t>
                  </w:r>
                  <w:r>
                    <w:rPr>
                      <w:rFonts w:ascii="Cambria" w:hAnsi="Cambria" w:cs="Calibri"/>
                      <w:i w:val="0"/>
                      <w:sz w:val="18"/>
                      <w:szCs w:val="18"/>
                    </w:rPr>
                    <w:t>i să</w:t>
                  </w:r>
                  <w:r w:rsidRPr="000E47BF">
                    <w:rPr>
                      <w:rFonts w:ascii="Cambria" w:hAnsi="Cambria" w:cs="Calibri"/>
                      <w:i w:val="0"/>
                      <w:sz w:val="18"/>
                      <w:szCs w:val="18"/>
                    </w:rPr>
                    <w:t xml:space="preserve"> descopere lumea.</w:t>
                  </w:r>
                </w:p>
                <w:p w:rsidR="00BE6C89" w:rsidRPr="000E47BF" w:rsidRDefault="00BE6C89" w:rsidP="00BE6C89">
                  <w:pPr>
                    <w:pStyle w:val="coloanastanga"/>
                    <w:jc w:val="both"/>
                    <w:rPr>
                      <w:rFonts w:ascii="Cambria" w:hAnsi="Cambria" w:cs="Calibri"/>
                      <w:i w:val="0"/>
                      <w:sz w:val="18"/>
                      <w:szCs w:val="18"/>
                    </w:rPr>
                  </w:pPr>
                  <w:r w:rsidRPr="000E47BF">
                    <w:rPr>
                      <w:rFonts w:ascii="Cambria" w:hAnsi="Cambria" w:cs="Calibri"/>
                      <w:i w:val="0"/>
                      <w:sz w:val="18"/>
                      <w:szCs w:val="18"/>
                    </w:rPr>
                    <w:t>Cond</w:t>
                  </w:r>
                  <w:r>
                    <w:rPr>
                      <w:rFonts w:ascii="Cambria" w:hAnsi="Cambria" w:cs="Calibri"/>
                      <w:i w:val="0"/>
                      <w:sz w:val="18"/>
                      <w:szCs w:val="18"/>
                    </w:rPr>
                    <w:t xml:space="preserve">ițiile și modul de obținere al </w:t>
                  </w:r>
                  <w:r w:rsidRPr="000E47BF">
                    <w:rPr>
                      <w:rFonts w:ascii="Cambria" w:hAnsi="Cambria" w:cs="Calibri"/>
                      <w:i w:val="0"/>
                      <w:sz w:val="18"/>
                      <w:szCs w:val="18"/>
                    </w:rPr>
                    <w:t>S</w:t>
                  </w:r>
                  <w:r>
                    <w:rPr>
                      <w:rFonts w:ascii="Cambria" w:hAnsi="Cambria" w:cs="Calibri"/>
                      <w:i w:val="0"/>
                      <w:sz w:val="18"/>
                      <w:szCs w:val="18"/>
                    </w:rPr>
                    <w:t>ENIOR VOYAGE CLUB CARD, precum și facilitățile oferite prin achiziț</w:t>
                  </w:r>
                  <w:r w:rsidRPr="000E47BF">
                    <w:rPr>
                      <w:rFonts w:ascii="Cambria" w:hAnsi="Cambria" w:cs="Calibri"/>
                      <w:i w:val="0"/>
                      <w:sz w:val="18"/>
                      <w:szCs w:val="18"/>
                    </w:rPr>
                    <w:t xml:space="preserve">ionarea lui sunt disponibile la adresa </w:t>
                  </w:r>
                  <w:hyperlink r:id="rId9" w:history="1">
                    <w:r w:rsidRPr="000E47BF">
                      <w:rPr>
                        <w:rStyle w:val="Hyperlink"/>
                        <w:rFonts w:ascii="Cambria" w:hAnsi="Cambria" w:cs="Calibri"/>
                        <w:i w:val="0"/>
                        <w:sz w:val="18"/>
                        <w:szCs w:val="18"/>
                      </w:rPr>
                      <w:t>www.seniorvoyage.eu</w:t>
                    </w:r>
                  </w:hyperlink>
                  <w:r w:rsidRPr="000E47BF">
                    <w:rPr>
                      <w:rFonts w:ascii="Cambria" w:hAnsi="Cambria" w:cs="Calibri"/>
                      <w:i w:val="0"/>
                      <w:sz w:val="18"/>
                      <w:szCs w:val="18"/>
                    </w:rPr>
                    <w:t>.</w:t>
                  </w:r>
                </w:p>
                <w:p w:rsidR="00BE6C89" w:rsidRPr="000E47BF" w:rsidRDefault="00BE6C89" w:rsidP="00BE6C89">
                  <w:pPr>
                    <w:pStyle w:val="coloanastanga"/>
                    <w:jc w:val="both"/>
                    <w:rPr>
                      <w:rFonts w:ascii="Cambria" w:hAnsi="Cambria" w:cs="Calibri"/>
                      <w:i w:val="0"/>
                      <w:sz w:val="18"/>
                      <w:szCs w:val="18"/>
                    </w:rPr>
                  </w:pPr>
                  <w:r w:rsidRPr="000E47BF">
                    <w:rPr>
                      <w:rFonts w:ascii="Cambria" w:hAnsi="Cambria" w:cs="Calibri"/>
                      <w:i w:val="0"/>
                      <w:sz w:val="18"/>
                      <w:szCs w:val="18"/>
                    </w:rPr>
                    <w:t>SENIOR VOYAGE CLUB CARD cost</w:t>
                  </w:r>
                  <w:r>
                    <w:rPr>
                      <w:rFonts w:ascii="Cambria" w:hAnsi="Cambria" w:cs="Calibri"/>
                      <w:i w:val="0"/>
                      <w:sz w:val="18"/>
                      <w:szCs w:val="18"/>
                    </w:rPr>
                    <w:t>ă 25 euro (per card) și poate fi solicitat la achiziț</w:t>
                  </w:r>
                  <w:r w:rsidRPr="000E47BF">
                    <w:rPr>
                      <w:rFonts w:ascii="Cambria" w:hAnsi="Cambria" w:cs="Calibri"/>
                      <w:i w:val="0"/>
                      <w:sz w:val="18"/>
                      <w:szCs w:val="18"/>
                    </w:rPr>
                    <w:t>ionarea pr</w:t>
                  </w:r>
                  <w:r>
                    <w:rPr>
                      <w:rFonts w:ascii="Cambria" w:hAnsi="Cambria" w:cs="Calibri"/>
                      <w:i w:val="0"/>
                      <w:sz w:val="18"/>
                      <w:szCs w:val="18"/>
                    </w:rPr>
                    <w:t>imului pachet SENIOR VOYAGE. Veț</w:t>
                  </w:r>
                  <w:r w:rsidRPr="000E47BF">
                    <w:rPr>
                      <w:rFonts w:ascii="Cambria" w:hAnsi="Cambria" w:cs="Calibri"/>
                      <w:i w:val="0"/>
                      <w:sz w:val="18"/>
                      <w:szCs w:val="18"/>
                    </w:rPr>
                    <w:t xml:space="preserve">i beneficia imediat de avantajele cardului. </w:t>
                  </w:r>
                </w:p>
                <w:p w:rsidR="00411C29" w:rsidRPr="00BB409A" w:rsidRDefault="00411C29" w:rsidP="00E765D9">
                  <w:pPr>
                    <w:pStyle w:val="coloanastanga"/>
                    <w:spacing w:line="240" w:lineRule="auto"/>
                    <w:rPr>
                      <w:i w:val="0"/>
                      <w:sz w:val="6"/>
                    </w:rPr>
                  </w:pPr>
                </w:p>
                <w:p w:rsidR="00061FF8" w:rsidRPr="00BE6C89" w:rsidRDefault="00061FF8" w:rsidP="00061FF8">
                  <w:pPr>
                    <w:pStyle w:val="intertitlucoloanastanga"/>
                    <w:rPr>
                      <w:b/>
                      <w:color w:val="00B050"/>
                      <w:sz w:val="18"/>
                      <w:szCs w:val="18"/>
                    </w:rPr>
                  </w:pPr>
                  <w:r w:rsidRPr="00BE6C89">
                    <w:rPr>
                      <w:b/>
                      <w:color w:val="00B050"/>
                      <w:sz w:val="18"/>
                      <w:szCs w:val="18"/>
                    </w:rPr>
                    <w:t>Nu sunt incluse în preţ</w:t>
                  </w:r>
                </w:p>
                <w:p w:rsidR="00061FF8" w:rsidRDefault="00363E32" w:rsidP="00061FF8">
                  <w:pPr>
                    <w:pStyle w:val="bulletscoloanastanga"/>
                    <w:spacing w:line="276" w:lineRule="auto"/>
                    <w:jc w:val="left"/>
                    <w:rPr>
                      <w:sz w:val="18"/>
                      <w:szCs w:val="18"/>
                    </w:rPr>
                  </w:pPr>
                  <w:r>
                    <w:rPr>
                      <w:sz w:val="18"/>
                      <w:szCs w:val="18"/>
                    </w:rPr>
                    <w:t>I</w:t>
                  </w:r>
                  <w:r w:rsidR="00061FF8" w:rsidRPr="008175D2">
                    <w:rPr>
                      <w:sz w:val="18"/>
                      <w:szCs w:val="18"/>
                    </w:rPr>
                    <w:t>ntrările la obiectivele turistice (inclusiv în excursiile opţionale), serviciile de ghizi locali,  alte taxe şi cheltuieli personale.</w:t>
                  </w:r>
                </w:p>
                <w:p w:rsidR="002B1211" w:rsidRDefault="00363E32" w:rsidP="00061FF8">
                  <w:pPr>
                    <w:pStyle w:val="bulletscoloanastanga"/>
                    <w:spacing w:line="276" w:lineRule="auto"/>
                    <w:jc w:val="left"/>
                    <w:rPr>
                      <w:sz w:val="18"/>
                      <w:szCs w:val="18"/>
                    </w:rPr>
                  </w:pPr>
                  <w:r>
                    <w:rPr>
                      <w:sz w:val="18"/>
                      <w:szCs w:val="18"/>
                    </w:rPr>
                    <w:t>Excursiile opț</w:t>
                  </w:r>
                  <w:r w:rsidR="002B1211">
                    <w:rPr>
                      <w:sz w:val="18"/>
                      <w:szCs w:val="18"/>
                    </w:rPr>
                    <w:t>ionale</w:t>
                  </w:r>
                  <w:r w:rsidR="009F1136">
                    <w:rPr>
                      <w:sz w:val="18"/>
                      <w:szCs w:val="18"/>
                    </w:rPr>
                    <w:t>;</w:t>
                  </w:r>
                </w:p>
                <w:p w:rsidR="001F6854" w:rsidRDefault="001F5BFC" w:rsidP="00207DE1">
                  <w:pPr>
                    <w:pStyle w:val="bulletscoloanastanga"/>
                    <w:spacing w:line="276" w:lineRule="auto"/>
                    <w:jc w:val="left"/>
                    <w:rPr>
                      <w:sz w:val="18"/>
                      <w:szCs w:val="18"/>
                    </w:rPr>
                  </w:pPr>
                  <w:r>
                    <w:rPr>
                      <w:sz w:val="18"/>
                      <w:szCs w:val="18"/>
                    </w:rPr>
                    <w:t>Transportul în Istanbul și la obiectivele turistice</w:t>
                  </w:r>
                  <w:r w:rsidR="00363E32">
                    <w:rPr>
                      <w:sz w:val="18"/>
                      <w:szCs w:val="18"/>
                    </w:rPr>
                    <w:t>.</w:t>
                  </w:r>
                </w:p>
                <w:p w:rsidR="009E5D05" w:rsidRPr="00BE6C89" w:rsidRDefault="009E5D05" w:rsidP="009E5D05">
                  <w:pPr>
                    <w:pStyle w:val="intertitlucoloanastanga"/>
                    <w:rPr>
                      <w:b/>
                      <w:color w:val="00B050"/>
                      <w:sz w:val="18"/>
                    </w:rPr>
                  </w:pPr>
                  <w:r w:rsidRPr="00BE6C89">
                    <w:rPr>
                      <w:b/>
                      <w:color w:val="00B050"/>
                      <w:sz w:val="18"/>
                    </w:rPr>
                    <w:t>suplimente &amp;reduceri</w:t>
                  </w:r>
                </w:p>
                <w:p w:rsidR="009E5D05" w:rsidRDefault="009E5D05" w:rsidP="009F1136">
                  <w:pPr>
                    <w:pStyle w:val="coloanastanga"/>
                    <w:numPr>
                      <w:ilvl w:val="0"/>
                      <w:numId w:val="18"/>
                    </w:numPr>
                    <w:tabs>
                      <w:tab w:val="clear" w:pos="320"/>
                      <w:tab w:val="left" w:pos="180"/>
                    </w:tabs>
                    <w:spacing w:line="240" w:lineRule="auto"/>
                    <w:ind w:left="180" w:hanging="180"/>
                    <w:rPr>
                      <w:i w:val="0"/>
                      <w:color w:val="000000"/>
                      <w:sz w:val="18"/>
                      <w:szCs w:val="16"/>
                    </w:rPr>
                  </w:pPr>
                  <w:r w:rsidRPr="006D4EB2">
                    <w:rPr>
                      <w:i w:val="0"/>
                      <w:sz w:val="18"/>
                      <w:szCs w:val="16"/>
                    </w:rPr>
                    <w:t xml:space="preserve">Supliment de single </w:t>
                  </w:r>
                  <w:r>
                    <w:rPr>
                      <w:i w:val="0"/>
                      <w:sz w:val="18"/>
                      <w:szCs w:val="16"/>
                    </w:rPr>
                    <w:t>35</w:t>
                  </w:r>
                  <w:r w:rsidRPr="006D4EB2">
                    <w:rPr>
                      <w:i w:val="0"/>
                      <w:sz w:val="18"/>
                      <w:szCs w:val="16"/>
                    </w:rPr>
                    <w:t xml:space="preserve"> </w:t>
                  </w:r>
                  <w:r w:rsidRPr="006D4EB2">
                    <w:rPr>
                      <w:i w:val="0"/>
                      <w:color w:val="000000"/>
                      <w:sz w:val="18"/>
                      <w:szCs w:val="16"/>
                    </w:rPr>
                    <w:t>€</w:t>
                  </w:r>
                </w:p>
                <w:p w:rsidR="00B221C3" w:rsidRDefault="00B221C3" w:rsidP="00B221C3">
                  <w:pPr>
                    <w:pStyle w:val="coloanastanga"/>
                    <w:tabs>
                      <w:tab w:val="clear" w:pos="320"/>
                      <w:tab w:val="left" w:pos="180"/>
                    </w:tabs>
                    <w:spacing w:line="240" w:lineRule="auto"/>
                    <w:ind w:left="180"/>
                    <w:rPr>
                      <w:i w:val="0"/>
                      <w:color w:val="000000"/>
                      <w:sz w:val="18"/>
                      <w:szCs w:val="16"/>
                    </w:rPr>
                  </w:pPr>
                </w:p>
                <w:p w:rsidR="003E0C0A" w:rsidRPr="00BB409A" w:rsidRDefault="003E0C0A" w:rsidP="009F1136">
                  <w:pPr>
                    <w:pStyle w:val="bulletscoloanastanga"/>
                    <w:numPr>
                      <w:ilvl w:val="0"/>
                      <w:numId w:val="0"/>
                    </w:numPr>
                    <w:spacing w:line="240" w:lineRule="auto"/>
                    <w:rPr>
                      <w:lang w:val="en-US"/>
                    </w:rPr>
                  </w:pPr>
                  <w:r>
                    <w:rPr>
                      <w:lang w:val="en-US"/>
                    </w:rPr>
                    <w:t xml:space="preserve">*Pentru </w:t>
                  </w:r>
                  <w:r w:rsidR="00A36F2C">
                    <w:rPr>
                      <w:lang w:val="en-US"/>
                    </w:rPr>
                    <w:t>plec</w:t>
                  </w:r>
                  <w:r w:rsidR="00A36F2C">
                    <w:t>ă</w:t>
                  </w:r>
                  <w:r w:rsidR="00B221C3">
                    <w:rPr>
                      <w:lang w:val="en-US"/>
                    </w:rPr>
                    <w:t>rile din perioada 06.</w:t>
                  </w:r>
                  <w:r w:rsidR="00101357">
                    <w:rPr>
                      <w:lang w:val="en-US"/>
                    </w:rPr>
                    <w:t>0</w:t>
                  </w:r>
                  <w:r w:rsidR="00B221C3">
                    <w:rPr>
                      <w:lang w:val="en-US"/>
                    </w:rPr>
                    <w:t>3-30</w:t>
                  </w:r>
                  <w:r w:rsidR="00393775">
                    <w:rPr>
                      <w:lang w:val="en-US"/>
                    </w:rPr>
                    <w:t>.</w:t>
                  </w:r>
                  <w:r w:rsidR="00B221C3">
                    <w:rPr>
                      <w:lang w:val="en-US"/>
                    </w:rPr>
                    <w:t>10</w:t>
                  </w:r>
                  <w:r w:rsidR="00101357">
                    <w:rPr>
                      <w:lang w:val="en-US"/>
                    </w:rPr>
                    <w:t xml:space="preserve"> </w:t>
                  </w:r>
                  <w:r w:rsidR="00B221C3">
                    <w:rPr>
                      <w:lang w:val="en-US"/>
                    </w:rPr>
                    <w:t>este un supliment de 20 euro/persoana.</w:t>
                  </w:r>
                </w:p>
                <w:p w:rsidR="003E0C0A" w:rsidRPr="00BB409A" w:rsidRDefault="00BB409A" w:rsidP="009F1136">
                  <w:pPr>
                    <w:pStyle w:val="bulletscoloanastanga"/>
                    <w:numPr>
                      <w:ilvl w:val="0"/>
                      <w:numId w:val="0"/>
                    </w:numPr>
                    <w:spacing w:line="240" w:lineRule="auto"/>
                    <w:jc w:val="left"/>
                    <w:rPr>
                      <w:lang w:val="en-US"/>
                    </w:rPr>
                  </w:pPr>
                  <w:r>
                    <w:rPr>
                      <w:lang w:val="en-US"/>
                    </w:rPr>
                    <w:t>**</w:t>
                  </w:r>
                  <w:r w:rsidRPr="00BB409A">
                    <w:rPr>
                      <w:lang w:val="en-US"/>
                    </w:rPr>
                    <w:t>Pentru plec</w:t>
                  </w:r>
                  <w:r w:rsidR="00393775">
                    <w:rPr>
                      <w:lang w:val="en-US"/>
                    </w:rPr>
                    <w:t>area</w:t>
                  </w:r>
                  <w:r w:rsidRPr="00BB409A">
                    <w:rPr>
                      <w:lang w:val="en-US"/>
                    </w:rPr>
                    <w:t xml:space="preserve"> din </w:t>
                  </w:r>
                  <w:r w:rsidR="00393775">
                    <w:rPr>
                      <w:lang w:val="en-US"/>
                    </w:rPr>
                    <w:t>29.12</w:t>
                  </w:r>
                  <w:r w:rsidRPr="00BB409A">
                    <w:rPr>
                      <w:lang w:val="en-US"/>
                    </w:rPr>
                    <w:t xml:space="preserve"> </w:t>
                  </w:r>
                  <w:r w:rsidR="009F1136">
                    <w:rPr>
                      <w:lang w:val="en-US"/>
                    </w:rPr>
                    <w:t xml:space="preserve">este </w:t>
                  </w:r>
                  <w:r w:rsidRPr="00BB409A">
                    <w:rPr>
                      <w:lang w:val="en-US"/>
                    </w:rPr>
                    <w:t xml:space="preserve">un supliment de </w:t>
                  </w:r>
                  <w:r w:rsidR="00393775">
                    <w:rPr>
                      <w:lang w:val="en-US"/>
                    </w:rPr>
                    <w:t>4</w:t>
                  </w:r>
                  <w:r w:rsidRPr="00BB409A">
                    <w:rPr>
                      <w:lang w:val="en-US"/>
                    </w:rPr>
                    <w:t>0 euro/pers.</w:t>
                  </w:r>
                </w:p>
                <w:p w:rsidR="00BB409A" w:rsidRPr="00BB409A" w:rsidRDefault="003E0C0A" w:rsidP="009F1136">
                  <w:pPr>
                    <w:pStyle w:val="bulletscoloanastanga"/>
                    <w:numPr>
                      <w:ilvl w:val="0"/>
                      <w:numId w:val="26"/>
                    </w:numPr>
                    <w:tabs>
                      <w:tab w:val="clear" w:pos="320"/>
                      <w:tab w:val="left" w:pos="142"/>
                    </w:tabs>
                    <w:spacing w:line="240" w:lineRule="auto"/>
                    <w:ind w:left="142" w:hanging="142"/>
                    <w:jc w:val="left"/>
                    <w:rPr>
                      <w:lang w:val="en-US"/>
                    </w:rPr>
                  </w:pPr>
                  <w:r>
                    <w:rPr>
                      <w:lang w:val="en-US"/>
                    </w:rPr>
                    <w:t xml:space="preserve">Pentru plecarea din </w:t>
                  </w:r>
                  <w:r w:rsidR="00B221C3">
                    <w:rPr>
                      <w:lang w:val="en-US"/>
                    </w:rPr>
                    <w:t>26.</w:t>
                  </w:r>
                  <w:r>
                    <w:rPr>
                      <w:lang w:val="en-US"/>
                    </w:rPr>
                    <w:t xml:space="preserve">04 avem </w:t>
                  </w:r>
                  <w:r w:rsidR="00BB409A" w:rsidRPr="00BB409A">
                    <w:rPr>
                      <w:lang w:val="en-US"/>
                    </w:rPr>
                    <w:t>participare la slujba</w:t>
                  </w:r>
                  <w:r w:rsidR="00101357">
                    <w:rPr>
                      <w:lang w:val="en-US"/>
                    </w:rPr>
                    <w:t xml:space="preserve"> de Înviere la Biserica Românească</w:t>
                  </w:r>
                </w:p>
                <w:p w:rsidR="00BB409A" w:rsidRPr="00BB409A" w:rsidRDefault="00BB409A" w:rsidP="009F1136">
                  <w:pPr>
                    <w:pStyle w:val="bulletscoloanastanga"/>
                    <w:numPr>
                      <w:ilvl w:val="0"/>
                      <w:numId w:val="26"/>
                    </w:numPr>
                    <w:tabs>
                      <w:tab w:val="clear" w:pos="320"/>
                      <w:tab w:val="left" w:pos="142"/>
                    </w:tabs>
                    <w:spacing w:line="240" w:lineRule="auto"/>
                    <w:ind w:left="142" w:hanging="142"/>
                    <w:jc w:val="left"/>
                    <w:rPr>
                      <w:lang w:val="en-US"/>
                    </w:rPr>
                  </w:pPr>
                  <w:r w:rsidRPr="00BB409A">
                    <w:rPr>
                      <w:lang w:val="en-US"/>
                    </w:rPr>
                    <w:t>Pentru plecarea din 29.12 masa festivă de Revelion este opțională (60 euro/pers.)</w:t>
                  </w:r>
                </w:p>
                <w:p w:rsidR="001F6854" w:rsidRPr="005421B4" w:rsidRDefault="001F6854" w:rsidP="001F6854"/>
                <w:p w:rsidR="00641F3C" w:rsidRPr="005421B4" w:rsidRDefault="00641F3C" w:rsidP="005F4124"/>
              </w:txbxContent>
            </v:textbox>
            <w10:wrap type="tight" anchorx="page" anchory="page"/>
          </v:shape>
        </w:pict>
      </w:r>
    </w:p>
    <w:p w:rsidR="001F6854" w:rsidRPr="0005783F" w:rsidRDefault="009E5D05" w:rsidP="005F4124">
      <w:pPr>
        <w:pStyle w:val="Textgeneral"/>
      </w:pPr>
      <w:r>
        <w:rPr>
          <w:noProof/>
        </w:rPr>
        <w:lastRenderedPageBreak/>
        <w:pict>
          <v:shape id="_x0000_s1074" type="#_x0000_t202" style="position:absolute;margin-left:22.95pt;margin-top:28.05pt;width:162.75pt;height:776.25pt;z-index:251660288;mso-wrap-edited:f;mso-position-horizontal-relative:page;mso-position-vertical-relative:page" wrapcoords="0 0 21600 0 21600 21600 0 21600 0 0" fillcolor="#fdf1e4" stroked="f">
            <v:fill o:detectmouseclick="t"/>
            <v:textbox style="mso-next-textbox:#_x0000_s1074" inset=",2.5mm,,7.2pt">
              <w:txbxContent>
                <w:p w:rsidR="00F70E04" w:rsidRPr="00BE6C89" w:rsidRDefault="00F70E04" w:rsidP="00F70E04">
                  <w:pPr>
                    <w:pStyle w:val="intertitlucoloanastanga"/>
                    <w:rPr>
                      <w:b/>
                      <w:color w:val="00B050"/>
                    </w:rPr>
                  </w:pPr>
                  <w:r w:rsidRPr="00BE6C89">
                    <w:rPr>
                      <w:b/>
                      <w:color w:val="00B050"/>
                    </w:rPr>
                    <w:t>Bine de Ştiut</w:t>
                  </w:r>
                </w:p>
                <w:p w:rsidR="00F70E04" w:rsidRPr="00385F5B" w:rsidRDefault="00F70E04" w:rsidP="00F70E04">
                  <w:pPr>
                    <w:pStyle w:val="bulletscoloanastanga"/>
                    <w:tabs>
                      <w:tab w:val="clear" w:pos="170"/>
                      <w:tab w:val="clear" w:pos="320"/>
                      <w:tab w:val="left" w:pos="142"/>
                    </w:tabs>
                    <w:spacing w:line="276" w:lineRule="auto"/>
                    <w:jc w:val="left"/>
                    <w:rPr>
                      <w:b/>
                      <w:iCs/>
                      <w:color w:val="007E39"/>
                      <w:sz w:val="17"/>
                      <w:szCs w:val="17"/>
                    </w:rPr>
                  </w:pPr>
                  <w:r w:rsidRPr="00385F5B">
                    <w:rPr>
                      <w:sz w:val="17"/>
                      <w:szCs w:val="17"/>
                    </w:rPr>
                    <w:t>Autorităţile vamale îşi rezervă dreptul de a refuza intrarea pe teritoriul statului a oricărei persoane care nu prezintă suficientă încredere chiar dacă aceasta a obţinut acordul pentru obţinerea vizei turistice. Agenţia de turism nu poate fi făcută răspunzătoare pentru astfel de situaţii ce nu pot fi depistate anterior plecării. Turistul îşi asumă riscurile de a-i fi refuzată intrarea şi de aceea este obligat</w:t>
                  </w:r>
                  <w:r w:rsidRPr="00385F5B">
                    <w:rPr>
                      <w:b/>
                      <w:iCs/>
                      <w:color w:val="007E39"/>
                      <w:sz w:val="17"/>
                      <w:szCs w:val="17"/>
                    </w:rPr>
                    <w:t xml:space="preserve"> </w:t>
                  </w:r>
                  <w:r w:rsidRPr="00385F5B">
                    <w:rPr>
                      <w:sz w:val="17"/>
                      <w:szCs w:val="17"/>
                    </w:rPr>
                    <w:t>să informeze agenţia asupra oricărui incident petrecut vreodată în afara graniţelor României, precum şi asupra oricărei tangenţe pe care o are cu statele în care are loc desfăşurarea pelerinajului.</w:t>
                  </w:r>
                </w:p>
                <w:p w:rsidR="00F70E04" w:rsidRPr="00385F5B" w:rsidRDefault="00F70E04" w:rsidP="00F70E04">
                  <w:pPr>
                    <w:pStyle w:val="bulletscoloanastanga"/>
                    <w:tabs>
                      <w:tab w:val="clear" w:pos="320"/>
                      <w:tab w:val="left" w:pos="142"/>
                    </w:tabs>
                    <w:spacing w:line="276" w:lineRule="auto"/>
                    <w:jc w:val="left"/>
                    <w:rPr>
                      <w:sz w:val="17"/>
                      <w:szCs w:val="17"/>
                    </w:rPr>
                  </w:pPr>
                  <w:r w:rsidRPr="00385F5B">
                    <w:rPr>
                      <w:sz w:val="17"/>
                      <w:szCs w:val="17"/>
                    </w:rPr>
                    <w:t>Minorii trebuie să îndeplinească următoarele condiţii pentru a fi lăsaţi să iasă din ţară: să călătorească cu cel puţin un adult însoţitor; să aibă asupra lor acordul ambilor părinţi (sau al părintelui care nu-i însoţeşte) legalizat la notariat; adultul care-i însoţeşte, în cazul în care acesta nu este unul dintre părinţi, trebuie să aibă cazier judiciar pe care să-l prezinte la</w:t>
                  </w:r>
                  <w:r w:rsidRPr="00385F5B">
                    <w:rPr>
                      <w:b/>
                      <w:sz w:val="17"/>
                      <w:szCs w:val="17"/>
                    </w:rPr>
                    <w:t xml:space="preserve"> </w:t>
                  </w:r>
                  <w:r w:rsidRPr="00385F5B">
                    <w:rPr>
                      <w:sz w:val="17"/>
                      <w:szCs w:val="17"/>
                    </w:rPr>
                    <w:t>frontieră).</w:t>
                  </w:r>
                </w:p>
                <w:p w:rsidR="00F70E04" w:rsidRPr="002B1211" w:rsidRDefault="00F70E04" w:rsidP="00F70E04">
                  <w:pPr>
                    <w:pStyle w:val="bulletscoloanastanga"/>
                    <w:tabs>
                      <w:tab w:val="clear" w:pos="320"/>
                      <w:tab w:val="left" w:pos="142"/>
                    </w:tabs>
                    <w:spacing w:line="276" w:lineRule="auto"/>
                    <w:jc w:val="left"/>
                    <w:rPr>
                      <w:sz w:val="17"/>
                      <w:szCs w:val="17"/>
                    </w:rPr>
                  </w:pPr>
                  <w:r w:rsidRPr="002B1211">
                    <w:rPr>
                      <w:sz w:val="17"/>
                      <w:szCs w:val="17"/>
                    </w:rPr>
                    <w:t>Programul acţiunii poate fi modificat de către conducătorul de grup, ca ordine de desfăşurare sau se pot înlocui unele obiective sau hoteluri în funcţie de anumite situaţii speciale.</w:t>
                  </w:r>
                </w:p>
                <w:p w:rsidR="00F70E04" w:rsidRDefault="00F70E04" w:rsidP="00F70E04">
                  <w:pPr>
                    <w:pStyle w:val="bulletscoloanastanga"/>
                    <w:tabs>
                      <w:tab w:val="clear" w:pos="320"/>
                      <w:tab w:val="left" w:pos="142"/>
                    </w:tabs>
                    <w:spacing w:line="276" w:lineRule="auto"/>
                    <w:jc w:val="left"/>
                    <w:rPr>
                      <w:sz w:val="17"/>
                      <w:szCs w:val="17"/>
                    </w:rPr>
                  </w:pPr>
                  <w:r w:rsidRPr="002B1211">
                    <w:rPr>
                      <w:sz w:val="17"/>
                      <w:szCs w:val="17"/>
                    </w:rPr>
                    <w:t>Categoria hotelurilor şi a mijloacelor de transport este cea oficială pentru Turcia.</w:t>
                  </w:r>
                </w:p>
                <w:p w:rsidR="00F70E04" w:rsidRPr="002B1211" w:rsidRDefault="00BB409A" w:rsidP="00F70E04">
                  <w:pPr>
                    <w:pStyle w:val="bulletscoloanastanga"/>
                    <w:tabs>
                      <w:tab w:val="clear" w:pos="320"/>
                      <w:tab w:val="left" w:pos="142"/>
                    </w:tabs>
                    <w:spacing w:line="276" w:lineRule="auto"/>
                    <w:rPr>
                      <w:sz w:val="17"/>
                      <w:szCs w:val="17"/>
                    </w:rPr>
                  </w:pPr>
                  <w:r>
                    <w:rPr>
                      <w:sz w:val="17"/>
                      <w:szCs w:val="17"/>
                    </w:rPr>
                    <w:t>Unele o</w:t>
                  </w:r>
                  <w:r w:rsidRPr="002B1211">
                    <w:rPr>
                      <w:sz w:val="17"/>
                      <w:szCs w:val="17"/>
                    </w:rPr>
                    <w:t>biectivele</w:t>
                  </w:r>
                  <w:r>
                    <w:rPr>
                      <w:sz w:val="17"/>
                      <w:szCs w:val="17"/>
                    </w:rPr>
                    <w:t xml:space="preserve"> din tururile panoramice </w:t>
                  </w:r>
                  <w:r w:rsidR="00F70E04" w:rsidRPr="002B1211">
                    <w:rPr>
                      <w:sz w:val="17"/>
                      <w:szCs w:val="17"/>
                    </w:rPr>
                    <w:t xml:space="preserve">din program se vizitează </w:t>
                  </w:r>
                  <w:r w:rsidR="009E5D05">
                    <w:rPr>
                      <w:sz w:val="17"/>
                      <w:szCs w:val="17"/>
                    </w:rPr>
                    <w:t>doar pe</w:t>
                  </w:r>
                  <w:r w:rsidR="00F70E04" w:rsidRPr="002B1211">
                    <w:rPr>
                      <w:sz w:val="17"/>
                      <w:szCs w:val="17"/>
                    </w:rPr>
                    <w:t xml:space="preserve"> exterior.</w:t>
                  </w:r>
                </w:p>
                <w:p w:rsidR="00F70E04" w:rsidRPr="002B1211" w:rsidRDefault="00F70E04" w:rsidP="00F70E04">
                  <w:pPr>
                    <w:pStyle w:val="bulletscoloanastanga"/>
                    <w:tabs>
                      <w:tab w:val="clear" w:pos="320"/>
                      <w:tab w:val="left" w:pos="142"/>
                    </w:tabs>
                    <w:spacing w:line="276" w:lineRule="auto"/>
                    <w:jc w:val="left"/>
                    <w:rPr>
                      <w:sz w:val="17"/>
                      <w:szCs w:val="17"/>
                    </w:rPr>
                  </w:pPr>
                  <w:r w:rsidRPr="002B1211">
                    <w:rPr>
                      <w:sz w:val="17"/>
                      <w:szCs w:val="17"/>
                    </w:rPr>
                    <w:t>Distribuţia camerelor la hotel se face de către recepţia acestuia; problemele legate de amplasarea sau aspectul camerei se rezolva de către turist direct la recepţie, asistat de însoţitorul de grup.</w:t>
                  </w:r>
                </w:p>
                <w:p w:rsidR="00F70E04" w:rsidRDefault="00F70E04" w:rsidP="00F70E04">
                  <w:pPr>
                    <w:pStyle w:val="bulletscoloanastanga"/>
                    <w:tabs>
                      <w:tab w:val="clear" w:pos="320"/>
                      <w:tab w:val="left" w:pos="142"/>
                    </w:tabs>
                    <w:spacing w:line="276" w:lineRule="auto"/>
                    <w:jc w:val="left"/>
                    <w:rPr>
                      <w:sz w:val="17"/>
                      <w:szCs w:val="17"/>
                    </w:rPr>
                  </w:pPr>
                  <w:r>
                    <w:rPr>
                      <w:sz w:val="17"/>
                      <w:szCs w:val="17"/>
                    </w:rPr>
                    <w:t>Pentru anumite facilităţi din hotel sau din cameră</w:t>
                  </w:r>
                  <w:r w:rsidRPr="00385F5B">
                    <w:rPr>
                      <w:sz w:val="17"/>
                      <w:szCs w:val="17"/>
                    </w:rPr>
                    <w:t xml:space="preserve">, hotelierul poate solicita taxe suplimentare </w:t>
                  </w:r>
                  <w:r>
                    <w:rPr>
                      <w:sz w:val="17"/>
                      <w:szCs w:val="17"/>
                    </w:rPr>
                    <w:t>(minibar/frigider, seif etc.); î</w:t>
                  </w:r>
                  <w:r w:rsidRPr="00385F5B">
                    <w:rPr>
                      <w:sz w:val="17"/>
                      <w:szCs w:val="17"/>
                    </w:rPr>
                    <w:t>n mom</w:t>
                  </w:r>
                  <w:r>
                    <w:rPr>
                      <w:sz w:val="17"/>
                      <w:szCs w:val="17"/>
                    </w:rPr>
                    <w:t>entul sosirii la hotel solicitaţi recepţionerului să vă</w:t>
                  </w:r>
                  <w:r w:rsidRPr="00385F5B">
                    <w:rPr>
                      <w:sz w:val="17"/>
                      <w:szCs w:val="17"/>
                    </w:rPr>
                    <w:t xml:space="preserve"> informeze cu exactitate asupra lor.</w:t>
                  </w:r>
                </w:p>
                <w:p w:rsidR="00F70E04" w:rsidRPr="002B1211" w:rsidRDefault="00F70E04" w:rsidP="00F70E04">
                  <w:pPr>
                    <w:pStyle w:val="bulletscoloanastanga"/>
                    <w:tabs>
                      <w:tab w:val="clear" w:pos="320"/>
                      <w:tab w:val="left" w:pos="142"/>
                    </w:tabs>
                    <w:spacing w:line="276" w:lineRule="auto"/>
                    <w:rPr>
                      <w:sz w:val="17"/>
                      <w:szCs w:val="17"/>
                    </w:rPr>
                  </w:pPr>
                  <w:r w:rsidRPr="002B1211">
                    <w:rPr>
                      <w:sz w:val="17"/>
                      <w:szCs w:val="17"/>
                    </w:rPr>
                    <w:t>Autorităţile locale pot solicita o taxă de genul taxei de staţiune. Aceasta se va achita de către turişti la recepţia hotelurilor.</w:t>
                  </w:r>
                </w:p>
                <w:p w:rsidR="00F70E04" w:rsidRPr="00385F5B" w:rsidRDefault="00F70E04" w:rsidP="00F70E04">
                  <w:pPr>
                    <w:pStyle w:val="bulletscoloanastanga"/>
                    <w:tabs>
                      <w:tab w:val="clear" w:pos="320"/>
                      <w:tab w:val="left" w:pos="142"/>
                    </w:tabs>
                    <w:spacing w:line="276" w:lineRule="auto"/>
                    <w:jc w:val="left"/>
                    <w:rPr>
                      <w:b/>
                      <w:sz w:val="17"/>
                      <w:szCs w:val="17"/>
                    </w:rPr>
                  </w:pPr>
                  <w:r>
                    <w:rPr>
                      <w:sz w:val="17"/>
                      <w:szCs w:val="17"/>
                    </w:rPr>
                    <w:t>Aşezarea în autocar se face începând cu bancheta a doua, în ordinea î</w:t>
                  </w:r>
                  <w:r w:rsidRPr="00385F5B">
                    <w:rPr>
                      <w:sz w:val="17"/>
                      <w:szCs w:val="17"/>
                    </w:rPr>
                    <w:t>nscrierilor.</w:t>
                  </w:r>
                </w:p>
                <w:p w:rsidR="00F70E04" w:rsidRDefault="00F70E04" w:rsidP="00F70E04">
                  <w:pPr>
                    <w:pStyle w:val="bulletscoloanastanga"/>
                    <w:tabs>
                      <w:tab w:val="clear" w:pos="320"/>
                      <w:tab w:val="left" w:pos="142"/>
                    </w:tabs>
                    <w:spacing w:line="276" w:lineRule="auto"/>
                    <w:jc w:val="left"/>
                    <w:rPr>
                      <w:sz w:val="17"/>
                      <w:szCs w:val="17"/>
                    </w:rPr>
                  </w:pPr>
                  <w:r>
                    <w:rPr>
                      <w:sz w:val="17"/>
                      <w:szCs w:val="17"/>
                    </w:rPr>
                    <w:t>Pentru călătorie este necesar paş</w:t>
                  </w:r>
                  <w:r w:rsidRPr="00385F5B">
                    <w:rPr>
                      <w:sz w:val="17"/>
                      <w:szCs w:val="17"/>
                    </w:rPr>
                    <w:t>aportul valabil 6 luni de la data</w:t>
                  </w:r>
                  <w:r>
                    <w:rPr>
                      <w:sz w:val="17"/>
                      <w:szCs w:val="17"/>
                    </w:rPr>
                    <w:t xml:space="preserve"> întoarcerii în ţară</w:t>
                  </w:r>
                </w:p>
                <w:p w:rsidR="00326811" w:rsidRDefault="00326811" w:rsidP="00326811">
                  <w:pPr>
                    <w:pStyle w:val="bulletscoloanastanga"/>
                    <w:numPr>
                      <w:ilvl w:val="0"/>
                      <w:numId w:val="0"/>
                    </w:numPr>
                    <w:tabs>
                      <w:tab w:val="clear" w:pos="320"/>
                      <w:tab w:val="left" w:pos="142"/>
                    </w:tabs>
                    <w:spacing w:line="276" w:lineRule="auto"/>
                    <w:ind w:left="170"/>
                    <w:jc w:val="left"/>
                    <w:rPr>
                      <w:sz w:val="17"/>
                      <w:szCs w:val="17"/>
                    </w:rPr>
                  </w:pPr>
                </w:p>
                <w:p w:rsidR="00326811" w:rsidRPr="00326811" w:rsidRDefault="00326811" w:rsidP="00326811">
                  <w:pPr>
                    <w:pStyle w:val="bulletscoloanastanga"/>
                    <w:numPr>
                      <w:ilvl w:val="0"/>
                      <w:numId w:val="0"/>
                    </w:numPr>
                    <w:ind w:left="170"/>
                  </w:pPr>
                  <w:r w:rsidRPr="00326811">
                    <w:t>Grup minim 35 pers.</w:t>
                  </w:r>
                </w:p>
                <w:p w:rsidR="003634A4" w:rsidRPr="00DD0BF7" w:rsidRDefault="003634A4" w:rsidP="003634A4">
                  <w:pPr>
                    <w:rPr>
                      <w:rFonts w:ascii="Calibri" w:hAnsi="Calibri"/>
                      <w:sz w:val="18"/>
                    </w:rPr>
                  </w:pPr>
                </w:p>
              </w:txbxContent>
            </v:textbox>
            <w10:wrap type="tight" anchorx="page" anchory="page"/>
          </v:shape>
        </w:pict>
      </w:r>
      <w:r w:rsidR="00381702">
        <w:rPr>
          <w:noProof/>
        </w:rPr>
        <w:pict>
          <v:shape id="_x0000_s1073" type="#_x0000_t202" style="position:absolute;margin-left:213.9pt;margin-top:26.35pt;width:5in;height:770.5pt;z-index:251659264;mso-wrap-edited:f;mso-position-horizontal-relative:page;mso-position-vertical-relative:page" wrapcoords="0 0 21600 0 21600 21600 0 21600 0 0" filled="f" stroked="f">
            <v:fill o:detectmouseclick="t"/>
            <v:textbox style="mso-next-textbox:#_x0000_s1070" inset=",7.2pt,,7.2pt">
              <w:txbxContent/>
            </v:textbox>
            <w10:wrap type="tight" anchorx="page" anchory="page"/>
          </v:shape>
        </w:pict>
      </w:r>
      <w:r w:rsidR="001F6854">
        <w:rPr>
          <w:noProof/>
          <w:lang w:val="ro-RO" w:eastAsia="ro-RO"/>
        </w:rPr>
        <w:pict>
          <v:shape id="_x0000_s1070" type="#_x0000_t202" style="position:absolute;margin-left:205.9pt;margin-top:39.35pt;width:5in;height:760pt;z-index:251658240;mso-wrap-edited:f;mso-position-horizontal-relative:page;mso-position-vertical-relative:page" wrapcoords="0 0 21600 0 21600 21600 0 21600 0 0" filled="f" stroked="f">
            <v:fill o:detectmouseclick="t"/>
            <v:textbox style="mso-next-textbox:#_x0000_s1070" inset=",7.2pt,,7.2pt">
              <w:txbxContent/>
            </v:textbox>
            <w10:wrap type="tight" anchorx="page" anchory="page"/>
          </v:shape>
        </w:pict>
      </w:r>
    </w:p>
    <w:sectPr w:rsidR="001F6854" w:rsidRPr="0005783F" w:rsidSect="005F4124">
      <w:footerReference w:type="even" r:id="rId10"/>
      <w:footerReference w:type="default" r:id="rId11"/>
      <w:headerReference w:type="first" r:id="rId12"/>
      <w:footerReference w:type="first" r:id="rId13"/>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5B" w:rsidRDefault="0004275B">
      <w:r>
        <w:separator/>
      </w:r>
    </w:p>
  </w:endnote>
  <w:endnote w:type="continuationSeparator" w:id="1">
    <w:p w:rsidR="0004275B" w:rsidRDefault="00042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3C" w:rsidRDefault="00641F3C" w:rsidP="005F4124">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641F3C" w:rsidRDefault="00641F3C" w:rsidP="005F41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3C" w:rsidRDefault="00641F3C" w:rsidP="005F4124">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0F5E08">
      <w:rPr>
        <w:rStyle w:val="PageNumber"/>
        <w:noProof/>
      </w:rPr>
      <w:t>3</w:t>
    </w:r>
    <w:r>
      <w:rPr>
        <w:rStyle w:val="PageNumber"/>
      </w:rPr>
      <w:fldChar w:fldCharType="end"/>
    </w:r>
  </w:p>
  <w:p w:rsidR="00641F3C" w:rsidRDefault="00641F3C" w:rsidP="005F412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3C" w:rsidRDefault="00641F3C" w:rsidP="005F4124">
    <w:pPr>
      <w:pStyle w:val="Header"/>
      <w:rPr>
        <w:rStyle w:val="PageNumber"/>
        <w:rFonts w:ascii="Times New Roman" w:hAnsi="Times New Roman"/>
        <w:lang w:val="ro-RO"/>
      </w:rPr>
    </w:pPr>
  </w:p>
  <w:p w:rsidR="00641F3C" w:rsidRDefault="00641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5B" w:rsidRDefault="0004275B">
      <w:r>
        <w:separator/>
      </w:r>
    </w:p>
  </w:footnote>
  <w:footnote w:type="continuationSeparator" w:id="1">
    <w:p w:rsidR="0004275B" w:rsidRDefault="00042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3C" w:rsidRDefault="00641F3C" w:rsidP="005F4124">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0F5E08">
      <w:rPr>
        <w:rStyle w:val="PageNumber"/>
        <w:noProof/>
      </w:rPr>
      <w:t>1</w:t>
    </w:r>
    <w:r>
      <w:rPr>
        <w:rStyle w:val="PageNumber"/>
      </w:rPr>
      <w:fldChar w:fldCharType="end"/>
    </w:r>
  </w:p>
  <w:p w:rsidR="00641F3C" w:rsidRDefault="000F5E08">
    <w:pPr>
      <w:pStyle w:val="Header"/>
    </w:pPr>
    <w:r>
      <w:drawing>
        <wp:inline distT="0" distB="0" distL="0" distR="0">
          <wp:extent cx="6838950" cy="9667875"/>
          <wp:effectExtent l="19050" t="0" r="0" b="0"/>
          <wp:docPr id="1" name="Picture 1" descr="fundal antet program Pell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l antet program Pellerin"/>
                  <pic:cNvPicPr>
                    <a:picLocks noChangeAspect="1" noChangeArrowheads="1"/>
                  </pic:cNvPicPr>
                </pic:nvPicPr>
                <pic:blipFill>
                  <a:blip r:embed="rId1"/>
                  <a:srcRect/>
                  <a:stretch>
                    <a:fillRect/>
                  </a:stretch>
                </pic:blipFill>
                <pic:spPr bwMode="auto">
                  <a:xfrm>
                    <a:off x="0" y="0"/>
                    <a:ext cx="6838950" cy="9667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EE02FF7"/>
    <w:multiLevelType w:val="hybridMultilevel"/>
    <w:tmpl w:val="84DA3FBA"/>
    <w:lvl w:ilvl="0" w:tplc="D96C82EA">
      <w:start w:val="6"/>
      <w:numFmt w:val="bullet"/>
      <w:lvlText w:val=""/>
      <w:lvlJc w:val="left"/>
      <w:pPr>
        <w:ind w:left="720" w:hanging="360"/>
      </w:pPr>
      <w:rPr>
        <w:rFonts w:ascii="Symbol" w:eastAsia="Cambria"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022CA"/>
    <w:multiLevelType w:val="hybridMultilevel"/>
    <w:tmpl w:val="A93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B07DD"/>
    <w:multiLevelType w:val="hybridMultilevel"/>
    <w:tmpl w:val="54B890F0"/>
    <w:lvl w:ilvl="0" w:tplc="9F68E806">
      <w:start w:val="1"/>
      <w:numFmt w:val="bullet"/>
      <w:lvlText w:val=""/>
      <w:lvlJc w:val="left"/>
      <w:pPr>
        <w:ind w:left="786" w:hanging="360"/>
      </w:pPr>
      <w:rPr>
        <w:rFonts w:ascii="Wingdings" w:hAnsi="Wingdings" w:hint="default"/>
        <w:color w:val="0088D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71476"/>
    <w:multiLevelType w:val="multilevel"/>
    <w:tmpl w:val="6924063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FAE7589"/>
    <w:multiLevelType w:val="hybridMultilevel"/>
    <w:tmpl w:val="B046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16A0"/>
    <w:multiLevelType w:val="hybridMultilevel"/>
    <w:tmpl w:val="33EA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0B8130C"/>
    <w:multiLevelType w:val="hybridMultilevel"/>
    <w:tmpl w:val="CDD29BB4"/>
    <w:lvl w:ilvl="0" w:tplc="D96C82EA">
      <w:start w:val="6"/>
      <w:numFmt w:val="bullet"/>
      <w:lvlText w:val=""/>
      <w:lvlJc w:val="left"/>
      <w:pPr>
        <w:ind w:left="720" w:hanging="360"/>
      </w:pPr>
      <w:rPr>
        <w:rFonts w:ascii="Symbol" w:eastAsia="Cambria"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31B29"/>
    <w:multiLevelType w:val="hybridMultilevel"/>
    <w:tmpl w:val="51CEC230"/>
    <w:lvl w:ilvl="0" w:tplc="37F041E4">
      <w:start w:val="1"/>
      <w:numFmt w:val="bullet"/>
      <w:lvlText w:val=""/>
      <w:lvlJc w:val="left"/>
      <w:pPr>
        <w:ind w:left="502"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22A6E"/>
    <w:multiLevelType w:val="hybridMultilevel"/>
    <w:tmpl w:val="642C5278"/>
    <w:lvl w:ilvl="0" w:tplc="C8EED000">
      <w:start w:val="1"/>
      <w:numFmt w:val="bullet"/>
      <w:pStyle w:val="bulletscoloanastanga"/>
      <w:lvlText w:val=""/>
      <w:lvlJc w:val="left"/>
      <w:pPr>
        <w:tabs>
          <w:tab w:val="num" w:pos="170"/>
        </w:tabs>
        <w:ind w:left="170" w:hanging="17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82852"/>
    <w:multiLevelType w:val="hybridMultilevel"/>
    <w:tmpl w:val="904AE77A"/>
    <w:lvl w:ilvl="0" w:tplc="F15AA4A6">
      <w:start w:val="1"/>
      <w:numFmt w:val="bullet"/>
      <w:lvlText w:val=""/>
      <w:lvlJc w:val="left"/>
      <w:pPr>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496647"/>
    <w:multiLevelType w:val="hybridMultilevel"/>
    <w:tmpl w:val="0E32E7F6"/>
    <w:lvl w:ilvl="0" w:tplc="7516397C">
      <w:start w:val="1"/>
      <w:numFmt w:val="decimal"/>
      <w:pStyle w:val="numerecoloanastanga"/>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3C4222E"/>
    <w:multiLevelType w:val="hybridMultilevel"/>
    <w:tmpl w:val="F48A020E"/>
    <w:lvl w:ilvl="0" w:tplc="47C24450">
      <w:start w:val="1"/>
      <w:numFmt w:val="bullet"/>
      <w:lvlText w:val=""/>
      <w:lvlJc w:val="left"/>
      <w:pPr>
        <w:ind w:left="720" w:hanging="360"/>
      </w:pPr>
      <w:rPr>
        <w:rFonts w:ascii="Wingdings" w:hAnsi="Wingdings" w:hint="default"/>
        <w:color w:val="0088D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76B18"/>
    <w:multiLevelType w:val="hybridMultilevel"/>
    <w:tmpl w:val="B3F8D218"/>
    <w:lvl w:ilvl="0" w:tplc="9984E382">
      <w:start w:val="1"/>
      <w:numFmt w:val="bullet"/>
      <w:pStyle w:val="Intertitlutextlung"/>
      <w:lvlText w:val=""/>
      <w:lvlJc w:val="left"/>
      <w:pPr>
        <w:ind w:left="0" w:firstLine="0"/>
      </w:pPr>
      <w:rPr>
        <w:rFonts w:ascii="Wingdings" w:hAnsi="Wingdings" w:hint="default"/>
        <w:b w:val="0"/>
        <w:i w:val="0"/>
        <w:color w:val="FF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D4703"/>
    <w:multiLevelType w:val="multilevel"/>
    <w:tmpl w:val="B6625B06"/>
    <w:lvl w:ilvl="0">
      <w:start w:val="1"/>
      <w:numFmt w:val="bullet"/>
      <w:lvlText w:val=""/>
      <w:lvlJc w:val="left"/>
      <w:pPr>
        <w:ind w:left="0" w:firstLine="0"/>
      </w:pPr>
      <w:rPr>
        <w:rFonts w:ascii="Wingdings" w:hAnsi="Wingdings" w:hint="default"/>
        <w:b w:val="0"/>
        <w:i w:val="0"/>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6CC3621"/>
    <w:multiLevelType w:val="hybridMultilevel"/>
    <w:tmpl w:val="A6A475D0"/>
    <w:lvl w:ilvl="0" w:tplc="D96C82EA">
      <w:start w:val="6"/>
      <w:numFmt w:val="bullet"/>
      <w:lvlText w:val=""/>
      <w:lvlJc w:val="left"/>
      <w:pPr>
        <w:ind w:left="720" w:hanging="360"/>
      </w:pPr>
      <w:rPr>
        <w:rFonts w:ascii="Symbol" w:eastAsia="Cambria"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9"/>
  </w:num>
  <w:num w:numId="5">
    <w:abstractNumId w:val="2"/>
  </w:num>
  <w:num w:numId="6">
    <w:abstractNumId w:val="12"/>
  </w:num>
  <w:num w:numId="7">
    <w:abstractNumId w:val="19"/>
  </w:num>
  <w:num w:numId="8">
    <w:abstractNumId w:val="3"/>
  </w:num>
  <w:num w:numId="9">
    <w:abstractNumId w:val="8"/>
  </w:num>
  <w:num w:numId="10">
    <w:abstractNumId w:val="1"/>
  </w:num>
  <w:num w:numId="11">
    <w:abstractNumId w:val="23"/>
  </w:num>
  <w:num w:numId="12">
    <w:abstractNumId w:val="7"/>
  </w:num>
  <w:num w:numId="13">
    <w:abstractNumId w:val="20"/>
  </w:num>
  <w:num w:numId="14">
    <w:abstractNumId w:val="10"/>
  </w:num>
  <w:num w:numId="15">
    <w:abstractNumId w:val="18"/>
  </w:num>
  <w:num w:numId="16">
    <w:abstractNumId w:val="6"/>
  </w:num>
  <w:num w:numId="17">
    <w:abstractNumId w:val="17"/>
  </w:num>
  <w:num w:numId="18">
    <w:abstractNumId w:val="14"/>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lvlOverride w:ilvl="3"/>
    <w:lvlOverride w:ilvl="4"/>
    <w:lvlOverride w:ilvl="5"/>
    <w:lvlOverride w:ilvl="6"/>
    <w:lvlOverride w:ilvl="7"/>
    <w:lvlOverride w:ilvl="8"/>
  </w:num>
  <w:num w:numId="21">
    <w:abstractNumId w:val="11"/>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2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df1e4"/>
    </o:shapedefaults>
  </w:hdrShapeDefaults>
  <w:footnotePr>
    <w:footnote w:id="0"/>
    <w:footnote w:id="1"/>
  </w:footnotePr>
  <w:endnotePr>
    <w:endnote w:id="0"/>
    <w:endnote w:id="1"/>
  </w:endnotePr>
  <w:compat/>
  <w:rsids>
    <w:rsidRoot w:val="00A86132"/>
    <w:rsid w:val="000124EF"/>
    <w:rsid w:val="00015FEE"/>
    <w:rsid w:val="00023829"/>
    <w:rsid w:val="00024C59"/>
    <w:rsid w:val="00030AB5"/>
    <w:rsid w:val="00035462"/>
    <w:rsid w:val="0003557F"/>
    <w:rsid w:val="0004275B"/>
    <w:rsid w:val="00055D57"/>
    <w:rsid w:val="00061FF8"/>
    <w:rsid w:val="0006474E"/>
    <w:rsid w:val="00066AEA"/>
    <w:rsid w:val="000935F9"/>
    <w:rsid w:val="000A1706"/>
    <w:rsid w:val="000A616B"/>
    <w:rsid w:val="000C74D6"/>
    <w:rsid w:val="000F1996"/>
    <w:rsid w:val="000F5E08"/>
    <w:rsid w:val="00101357"/>
    <w:rsid w:val="00112320"/>
    <w:rsid w:val="001151F5"/>
    <w:rsid w:val="00124672"/>
    <w:rsid w:val="001263EF"/>
    <w:rsid w:val="001343F6"/>
    <w:rsid w:val="00134FB4"/>
    <w:rsid w:val="001416BF"/>
    <w:rsid w:val="00142F2A"/>
    <w:rsid w:val="00151A03"/>
    <w:rsid w:val="00155CD8"/>
    <w:rsid w:val="00165F40"/>
    <w:rsid w:val="001844B1"/>
    <w:rsid w:val="0019113F"/>
    <w:rsid w:val="001911CA"/>
    <w:rsid w:val="001A5AE4"/>
    <w:rsid w:val="001A5DF3"/>
    <w:rsid w:val="001B0851"/>
    <w:rsid w:val="001B6DD2"/>
    <w:rsid w:val="001D3063"/>
    <w:rsid w:val="001D67C2"/>
    <w:rsid w:val="001E5F04"/>
    <w:rsid w:val="001F5899"/>
    <w:rsid w:val="001F5BFC"/>
    <w:rsid w:val="001F6854"/>
    <w:rsid w:val="00204084"/>
    <w:rsid w:val="0020414E"/>
    <w:rsid w:val="00207DE1"/>
    <w:rsid w:val="00222FE4"/>
    <w:rsid w:val="00225AB4"/>
    <w:rsid w:val="002328E6"/>
    <w:rsid w:val="00242C85"/>
    <w:rsid w:val="0026607E"/>
    <w:rsid w:val="002728DC"/>
    <w:rsid w:val="002B1211"/>
    <w:rsid w:val="002B3F5C"/>
    <w:rsid w:val="002B4774"/>
    <w:rsid w:val="002D4692"/>
    <w:rsid w:val="002E1F1C"/>
    <w:rsid w:val="00301CE3"/>
    <w:rsid w:val="00313812"/>
    <w:rsid w:val="003165A6"/>
    <w:rsid w:val="00326811"/>
    <w:rsid w:val="00327FFB"/>
    <w:rsid w:val="003333A9"/>
    <w:rsid w:val="003427A8"/>
    <w:rsid w:val="003461D7"/>
    <w:rsid w:val="00351647"/>
    <w:rsid w:val="003634A4"/>
    <w:rsid w:val="00363E32"/>
    <w:rsid w:val="003647BE"/>
    <w:rsid w:val="00375BE7"/>
    <w:rsid w:val="00380038"/>
    <w:rsid w:val="00381702"/>
    <w:rsid w:val="00385F5B"/>
    <w:rsid w:val="00392DDE"/>
    <w:rsid w:val="00393775"/>
    <w:rsid w:val="0039391D"/>
    <w:rsid w:val="0039543F"/>
    <w:rsid w:val="003A4B9D"/>
    <w:rsid w:val="003B1D18"/>
    <w:rsid w:val="003C4653"/>
    <w:rsid w:val="003C6A76"/>
    <w:rsid w:val="003D29C2"/>
    <w:rsid w:val="003D4007"/>
    <w:rsid w:val="003E0C0A"/>
    <w:rsid w:val="003E171D"/>
    <w:rsid w:val="003F0644"/>
    <w:rsid w:val="00400760"/>
    <w:rsid w:val="00405558"/>
    <w:rsid w:val="00411C29"/>
    <w:rsid w:val="004321C1"/>
    <w:rsid w:val="004336C3"/>
    <w:rsid w:val="00442249"/>
    <w:rsid w:val="00457BF3"/>
    <w:rsid w:val="004648C6"/>
    <w:rsid w:val="00477CF8"/>
    <w:rsid w:val="00497BA2"/>
    <w:rsid w:val="004A5551"/>
    <w:rsid w:val="004A5815"/>
    <w:rsid w:val="004B52FE"/>
    <w:rsid w:val="004B5512"/>
    <w:rsid w:val="004B5653"/>
    <w:rsid w:val="005147A8"/>
    <w:rsid w:val="00534FD8"/>
    <w:rsid w:val="00542EAF"/>
    <w:rsid w:val="00573AF0"/>
    <w:rsid w:val="00580F17"/>
    <w:rsid w:val="00584AE2"/>
    <w:rsid w:val="005A425E"/>
    <w:rsid w:val="005A440F"/>
    <w:rsid w:val="005C60F7"/>
    <w:rsid w:val="005E49FA"/>
    <w:rsid w:val="005F2E6F"/>
    <w:rsid w:val="005F4124"/>
    <w:rsid w:val="00616B19"/>
    <w:rsid w:val="006203D3"/>
    <w:rsid w:val="00627702"/>
    <w:rsid w:val="00641F3C"/>
    <w:rsid w:val="006620A0"/>
    <w:rsid w:val="00682CC3"/>
    <w:rsid w:val="00684659"/>
    <w:rsid w:val="00693E62"/>
    <w:rsid w:val="00694B5C"/>
    <w:rsid w:val="006A16AF"/>
    <w:rsid w:val="006A3DA1"/>
    <w:rsid w:val="006C0487"/>
    <w:rsid w:val="006C15B8"/>
    <w:rsid w:val="006D4EB2"/>
    <w:rsid w:val="006D71A2"/>
    <w:rsid w:val="006E49C0"/>
    <w:rsid w:val="006F716C"/>
    <w:rsid w:val="00731083"/>
    <w:rsid w:val="00732157"/>
    <w:rsid w:val="007323E3"/>
    <w:rsid w:val="00753C5A"/>
    <w:rsid w:val="00772118"/>
    <w:rsid w:val="00782AF2"/>
    <w:rsid w:val="0078340B"/>
    <w:rsid w:val="00786338"/>
    <w:rsid w:val="00793ED9"/>
    <w:rsid w:val="007970F1"/>
    <w:rsid w:val="007F209A"/>
    <w:rsid w:val="007F6D23"/>
    <w:rsid w:val="00802118"/>
    <w:rsid w:val="00804212"/>
    <w:rsid w:val="00812335"/>
    <w:rsid w:val="008175D2"/>
    <w:rsid w:val="008203A6"/>
    <w:rsid w:val="00823500"/>
    <w:rsid w:val="00823F85"/>
    <w:rsid w:val="008259C8"/>
    <w:rsid w:val="00825D5F"/>
    <w:rsid w:val="00847B79"/>
    <w:rsid w:val="00847F22"/>
    <w:rsid w:val="00852955"/>
    <w:rsid w:val="0085614D"/>
    <w:rsid w:val="00864FCF"/>
    <w:rsid w:val="00867955"/>
    <w:rsid w:val="008766DD"/>
    <w:rsid w:val="0088043B"/>
    <w:rsid w:val="008973E6"/>
    <w:rsid w:val="008B06FA"/>
    <w:rsid w:val="008B5AEA"/>
    <w:rsid w:val="008C1F43"/>
    <w:rsid w:val="008C2023"/>
    <w:rsid w:val="008D279A"/>
    <w:rsid w:val="008F475D"/>
    <w:rsid w:val="00912D03"/>
    <w:rsid w:val="00916797"/>
    <w:rsid w:val="00916C57"/>
    <w:rsid w:val="00923AFE"/>
    <w:rsid w:val="009248EF"/>
    <w:rsid w:val="00936C36"/>
    <w:rsid w:val="00954437"/>
    <w:rsid w:val="00972C8B"/>
    <w:rsid w:val="009B6BB1"/>
    <w:rsid w:val="009D1632"/>
    <w:rsid w:val="009D5BA8"/>
    <w:rsid w:val="009D62AF"/>
    <w:rsid w:val="009E1E11"/>
    <w:rsid w:val="009E5D05"/>
    <w:rsid w:val="009F1136"/>
    <w:rsid w:val="009F67F1"/>
    <w:rsid w:val="00A07557"/>
    <w:rsid w:val="00A15254"/>
    <w:rsid w:val="00A245D9"/>
    <w:rsid w:val="00A2725D"/>
    <w:rsid w:val="00A3164B"/>
    <w:rsid w:val="00A31DAD"/>
    <w:rsid w:val="00A31DB9"/>
    <w:rsid w:val="00A359FA"/>
    <w:rsid w:val="00A36F2C"/>
    <w:rsid w:val="00A445C3"/>
    <w:rsid w:val="00A46BD8"/>
    <w:rsid w:val="00A66D62"/>
    <w:rsid w:val="00A70685"/>
    <w:rsid w:val="00A85185"/>
    <w:rsid w:val="00A9042D"/>
    <w:rsid w:val="00A94FAA"/>
    <w:rsid w:val="00AB3ACB"/>
    <w:rsid w:val="00AD2AB7"/>
    <w:rsid w:val="00AF3E4E"/>
    <w:rsid w:val="00B07FBB"/>
    <w:rsid w:val="00B13FEA"/>
    <w:rsid w:val="00B221C3"/>
    <w:rsid w:val="00B44223"/>
    <w:rsid w:val="00B60F0F"/>
    <w:rsid w:val="00B62E79"/>
    <w:rsid w:val="00B7489F"/>
    <w:rsid w:val="00B766D1"/>
    <w:rsid w:val="00B810A6"/>
    <w:rsid w:val="00BB039C"/>
    <w:rsid w:val="00BB409A"/>
    <w:rsid w:val="00BC3C30"/>
    <w:rsid w:val="00BE6396"/>
    <w:rsid w:val="00BE6C89"/>
    <w:rsid w:val="00C13850"/>
    <w:rsid w:val="00C14B91"/>
    <w:rsid w:val="00C35A66"/>
    <w:rsid w:val="00C41325"/>
    <w:rsid w:val="00C70230"/>
    <w:rsid w:val="00C757D6"/>
    <w:rsid w:val="00C7772D"/>
    <w:rsid w:val="00C77F75"/>
    <w:rsid w:val="00C817F7"/>
    <w:rsid w:val="00C8405E"/>
    <w:rsid w:val="00C84DDB"/>
    <w:rsid w:val="00C92BCA"/>
    <w:rsid w:val="00CD22E1"/>
    <w:rsid w:val="00CD3FC7"/>
    <w:rsid w:val="00CD477B"/>
    <w:rsid w:val="00CF0A03"/>
    <w:rsid w:val="00CF4783"/>
    <w:rsid w:val="00D01B1E"/>
    <w:rsid w:val="00D11351"/>
    <w:rsid w:val="00D158EC"/>
    <w:rsid w:val="00D22043"/>
    <w:rsid w:val="00D30A1A"/>
    <w:rsid w:val="00D369B3"/>
    <w:rsid w:val="00D41F00"/>
    <w:rsid w:val="00D44393"/>
    <w:rsid w:val="00D462E6"/>
    <w:rsid w:val="00D5290C"/>
    <w:rsid w:val="00D54BF1"/>
    <w:rsid w:val="00D63166"/>
    <w:rsid w:val="00D667F2"/>
    <w:rsid w:val="00D86169"/>
    <w:rsid w:val="00D93377"/>
    <w:rsid w:val="00DA1F78"/>
    <w:rsid w:val="00DB68B3"/>
    <w:rsid w:val="00DB7763"/>
    <w:rsid w:val="00DC1596"/>
    <w:rsid w:val="00DC7749"/>
    <w:rsid w:val="00DD0BF7"/>
    <w:rsid w:val="00DD1CB8"/>
    <w:rsid w:val="00DD56F3"/>
    <w:rsid w:val="00DE14DB"/>
    <w:rsid w:val="00DF3D89"/>
    <w:rsid w:val="00E040AA"/>
    <w:rsid w:val="00E04E03"/>
    <w:rsid w:val="00E1295D"/>
    <w:rsid w:val="00E132C6"/>
    <w:rsid w:val="00E20526"/>
    <w:rsid w:val="00E226D5"/>
    <w:rsid w:val="00E31C1D"/>
    <w:rsid w:val="00E47F0E"/>
    <w:rsid w:val="00E55218"/>
    <w:rsid w:val="00E564CF"/>
    <w:rsid w:val="00E60B47"/>
    <w:rsid w:val="00E6114B"/>
    <w:rsid w:val="00E64B95"/>
    <w:rsid w:val="00E732E9"/>
    <w:rsid w:val="00E765D9"/>
    <w:rsid w:val="00E77B66"/>
    <w:rsid w:val="00E919B0"/>
    <w:rsid w:val="00EE00FA"/>
    <w:rsid w:val="00EE67A1"/>
    <w:rsid w:val="00EF3105"/>
    <w:rsid w:val="00EF55EF"/>
    <w:rsid w:val="00F0242D"/>
    <w:rsid w:val="00F04654"/>
    <w:rsid w:val="00F049CA"/>
    <w:rsid w:val="00F049E2"/>
    <w:rsid w:val="00F112A3"/>
    <w:rsid w:val="00F17D5F"/>
    <w:rsid w:val="00F336A3"/>
    <w:rsid w:val="00F449AD"/>
    <w:rsid w:val="00F52900"/>
    <w:rsid w:val="00F55E8E"/>
    <w:rsid w:val="00F56D0B"/>
    <w:rsid w:val="00F70E04"/>
    <w:rsid w:val="00F7375B"/>
    <w:rsid w:val="00F80988"/>
    <w:rsid w:val="00FA1275"/>
    <w:rsid w:val="00FA28F4"/>
    <w:rsid w:val="00FA653E"/>
    <w:rsid w:val="00FB0AAE"/>
    <w:rsid w:val="00FB2800"/>
    <w:rsid w:val="00FC4387"/>
    <w:rsid w:val="00FC71DF"/>
    <w:rsid w:val="00FD176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df1e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noProof/>
      <w:sz w:val="24"/>
      <w:szCs w:val="24"/>
      <w:lang w:val="ro-RO"/>
    </w:rPr>
  </w:style>
  <w:style w:type="paragraph" w:styleId="Heading3">
    <w:name w:val="heading 3"/>
    <w:basedOn w:val="Normal"/>
    <w:next w:val="Normal"/>
    <w:link w:val="Heading3Char"/>
    <w:semiHidden/>
    <w:unhideWhenUsed/>
    <w:qFormat/>
    <w:rsid w:val="00E77B66"/>
    <w:pPr>
      <w:keepNext/>
      <w:spacing w:before="240" w:after="60"/>
      <w:outlineLvl w:val="2"/>
    </w:pPr>
    <w:rPr>
      <w:rFonts w:ascii="Calibri Light" w:hAnsi="Calibri Light"/>
      <w:b/>
      <w:bCs/>
      <w:sz w:val="26"/>
      <w:szCs w:val="26"/>
    </w:rPr>
  </w:style>
  <w:style w:type="paragraph" w:styleId="Heading4">
    <w:name w:val="heading 4"/>
    <w:basedOn w:val="Normal"/>
    <w:link w:val="Heading4Char"/>
    <w:uiPriority w:val="1"/>
    <w:qFormat/>
    <w:rsid w:val="00024C59"/>
    <w:pPr>
      <w:widowControl w:val="0"/>
      <w:spacing w:line="228" w:lineRule="exact"/>
      <w:ind w:left="2616" w:right="2656"/>
      <w:jc w:val="center"/>
      <w:outlineLvl w:val="3"/>
    </w:pPr>
    <w:rPr>
      <w:rFonts w:ascii="Arial" w:eastAsia="Arial" w:hAnsi="Arial" w:cs="Arial"/>
      <w:i/>
      <w:sz w:val="20"/>
      <w:szCs w:val="20"/>
      <w:lang w:val="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B279EB"/>
    <w:pPr>
      <w:spacing w:line="560" w:lineRule="exact"/>
    </w:pPr>
    <w:rPr>
      <w:color w:val="0088D0"/>
      <w:spacing w:val="-10"/>
      <w:sz w:val="48"/>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EE2DD6"/>
    <w:rPr>
      <w:i w:val="0"/>
      <w:caps/>
      <w:color w:val="0088D0"/>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AA6861"/>
    <w:pPr>
      <w:spacing w:line="640" w:lineRule="exact"/>
    </w:pPr>
    <w:rPr>
      <w:b/>
      <w:i w:val="0"/>
      <w:color w:val="0088D0"/>
      <w:spacing w:val="-14"/>
      <w:sz w:val="56"/>
    </w:rPr>
  </w:style>
  <w:style w:type="paragraph" w:customStyle="1" w:styleId="Intertitlutextlung">
    <w:name w:val="Intertitlu text lung"/>
    <w:basedOn w:val="Textgeneral"/>
    <w:qFormat/>
    <w:rsid w:val="00EE2DD6"/>
    <w:pPr>
      <w:numPr>
        <w:numId w:val="7"/>
      </w:numPr>
    </w:pPr>
    <w:rPr>
      <w:b/>
      <w:color w:val="00286A"/>
    </w:rPr>
  </w:style>
  <w:style w:type="paragraph" w:customStyle="1" w:styleId="Subtitlutextlung">
    <w:name w:val="Subtitlu text lung"/>
    <w:basedOn w:val="Textgeneral"/>
    <w:qFormat/>
    <w:rsid w:val="00EE2DD6"/>
    <w:pPr>
      <w:pBdr>
        <w:top w:val="single" w:sz="4" w:space="0" w:color="auto"/>
      </w:pBdr>
      <w:spacing w:after="480" w:line="400" w:lineRule="exact"/>
      <w:ind w:left="318" w:hanging="318"/>
    </w:pPr>
    <w:rPr>
      <w:i/>
      <w:color w:val="0088D0"/>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rPr>
  </w:style>
  <w:style w:type="character" w:styleId="Hyperlink">
    <w:name w:val="Hyperlink"/>
    <w:rsid w:val="00EA67B9"/>
    <w:rPr>
      <w:color w:val="0000FF"/>
      <w:u w:val="single"/>
    </w:rPr>
  </w:style>
  <w:style w:type="paragraph" w:styleId="NormalWeb">
    <w:name w:val="Normal (Web)"/>
    <w:basedOn w:val="Normal"/>
    <w:uiPriority w:val="99"/>
    <w:unhideWhenUsed/>
    <w:rsid w:val="00EF3105"/>
    <w:pPr>
      <w:spacing w:before="100" w:beforeAutospacing="1" w:after="100" w:afterAutospacing="1"/>
    </w:pPr>
    <w:rPr>
      <w:rFonts w:ascii="Times" w:eastAsia="MS Mincho" w:hAnsi="Times"/>
      <w:sz w:val="20"/>
      <w:szCs w:val="20"/>
      <w:lang w:val="en-US"/>
    </w:rPr>
  </w:style>
  <w:style w:type="paragraph" w:customStyle="1" w:styleId="Calatoriipentrusuflet">
    <w:name w:val="Calatorii pentru suflet"/>
    <w:basedOn w:val="coloanastanga"/>
    <w:qFormat/>
    <w:rsid w:val="00D40AC7"/>
    <w:pPr>
      <w:spacing w:line="180" w:lineRule="exact"/>
    </w:pPr>
    <w:rPr>
      <w:spacing w:val="12"/>
      <w:sz w:val="15"/>
    </w:rPr>
  </w:style>
  <w:style w:type="paragraph" w:customStyle="1" w:styleId="Subtitludescrierescurta">
    <w:name w:val="Subtitlu descriere scurta"/>
    <w:basedOn w:val="Textgeneral"/>
    <w:qFormat/>
    <w:rsid w:val="004B52FE"/>
    <w:pPr>
      <w:spacing w:line="340" w:lineRule="exact"/>
    </w:pPr>
    <w:rPr>
      <w:rFonts w:ascii="Calibri" w:hAnsi="Calibri"/>
      <w:i/>
      <w:noProof/>
      <w:sz w:val="26"/>
    </w:rPr>
  </w:style>
  <w:style w:type="paragraph" w:customStyle="1" w:styleId="numerecoloanastanga">
    <w:name w:val="numere coloana stanga"/>
    <w:basedOn w:val="bulletscoloanastanga"/>
    <w:qFormat/>
    <w:rsid w:val="00E919B0"/>
    <w:pPr>
      <w:numPr>
        <w:numId w:val="17"/>
      </w:numPr>
      <w:tabs>
        <w:tab w:val="clear" w:pos="320"/>
        <w:tab w:val="left" w:pos="227"/>
      </w:tabs>
      <w:spacing w:before="120" w:line="240" w:lineRule="exact"/>
      <w:ind w:left="227" w:hanging="227"/>
      <w:jc w:val="left"/>
    </w:pPr>
    <w:rPr>
      <w:sz w:val="18"/>
    </w:rPr>
  </w:style>
  <w:style w:type="paragraph" w:styleId="ListParagraph">
    <w:name w:val="List Paragraph"/>
    <w:basedOn w:val="Normal"/>
    <w:uiPriority w:val="34"/>
    <w:qFormat/>
    <w:rsid w:val="00D30A1A"/>
    <w:pPr>
      <w:spacing w:after="200" w:line="276" w:lineRule="auto"/>
      <w:ind w:left="720"/>
      <w:contextualSpacing/>
    </w:pPr>
    <w:rPr>
      <w:rFonts w:ascii="Calibri" w:eastAsia="Calibri" w:hAnsi="Calibri"/>
      <w:sz w:val="22"/>
      <w:szCs w:val="22"/>
      <w:lang w:val="en-US"/>
    </w:rPr>
  </w:style>
  <w:style w:type="character" w:styleId="BookTitle">
    <w:name w:val="Book Title"/>
    <w:qFormat/>
    <w:rsid w:val="00B07FBB"/>
    <w:rPr>
      <w:b/>
      <w:bCs/>
      <w:i/>
      <w:iCs/>
      <w:spacing w:val="5"/>
    </w:rPr>
  </w:style>
  <w:style w:type="paragraph" w:styleId="BodyText">
    <w:name w:val="Body Text"/>
    <w:basedOn w:val="Normal"/>
    <w:link w:val="BodyTextChar"/>
    <w:uiPriority w:val="1"/>
    <w:qFormat/>
    <w:rsid w:val="00FB2800"/>
    <w:pPr>
      <w:widowControl w:val="0"/>
    </w:pPr>
    <w:rPr>
      <w:rFonts w:ascii="Arial Unicode MS" w:eastAsia="Arial Unicode MS" w:hAnsi="Arial Unicode MS" w:cs="Arial Unicode MS"/>
      <w:sz w:val="19"/>
      <w:szCs w:val="19"/>
      <w:lang w:val="en-US"/>
    </w:rPr>
  </w:style>
  <w:style w:type="character" w:customStyle="1" w:styleId="BodyTextChar">
    <w:name w:val="Body Text Char"/>
    <w:link w:val="BodyText"/>
    <w:uiPriority w:val="1"/>
    <w:rsid w:val="00FB2800"/>
    <w:rPr>
      <w:rFonts w:ascii="Arial Unicode MS" w:eastAsia="Arial Unicode MS" w:hAnsi="Arial Unicode MS" w:cs="Arial Unicode MS"/>
      <w:sz w:val="19"/>
      <w:szCs w:val="19"/>
    </w:rPr>
  </w:style>
  <w:style w:type="character" w:customStyle="1" w:styleId="Heading4Char">
    <w:name w:val="Heading 4 Char"/>
    <w:link w:val="Heading4"/>
    <w:uiPriority w:val="1"/>
    <w:rsid w:val="00024C59"/>
    <w:rPr>
      <w:rFonts w:ascii="Arial" w:eastAsia="Arial" w:hAnsi="Arial" w:cs="Arial"/>
      <w:i/>
    </w:rPr>
  </w:style>
  <w:style w:type="character" w:customStyle="1" w:styleId="Heading3Char">
    <w:name w:val="Heading 3 Char"/>
    <w:link w:val="Heading3"/>
    <w:semiHidden/>
    <w:rsid w:val="00E77B66"/>
    <w:rPr>
      <w:rFonts w:ascii="Calibri Light" w:eastAsia="Times New Roman" w:hAnsi="Calibri Light" w:cs="Times New Roman"/>
      <w:b/>
      <w:bCs/>
      <w:sz w:val="26"/>
      <w:szCs w:val="26"/>
      <w:lang w:val="ro-RO"/>
    </w:rPr>
  </w:style>
  <w:style w:type="paragraph" w:customStyle="1" w:styleId="coloanastangabullets">
    <w:name w:val="coloana stanga bullets"/>
    <w:basedOn w:val="Normal"/>
    <w:qFormat/>
    <w:rsid w:val="000A1706"/>
    <w:pPr>
      <w:tabs>
        <w:tab w:val="num" w:pos="0"/>
        <w:tab w:val="num" w:pos="170"/>
      </w:tabs>
      <w:spacing w:line="240" w:lineRule="atLeast"/>
      <w:ind w:left="170" w:hanging="170"/>
    </w:pPr>
    <w:rPr>
      <w:rFonts w:ascii="Georgia" w:eastAsia="MS Mincho" w:hAnsi="Georgia" w:cs="Calibri"/>
      <w:color w:val="000000"/>
      <w:sz w:val="18"/>
      <w:lang w:val="en-US"/>
    </w:rPr>
  </w:style>
  <w:style w:type="paragraph" w:customStyle="1" w:styleId="Body">
    <w:name w:val="Body"/>
    <w:rsid w:val="004007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400760"/>
  </w:style>
  <w:style w:type="character" w:customStyle="1" w:styleId="Hyperlink0">
    <w:name w:val="Hyperlink.0"/>
    <w:rsid w:val="00400760"/>
    <w:rPr>
      <w:color w:val="0645AC"/>
    </w:rPr>
  </w:style>
</w:styles>
</file>

<file path=word/webSettings.xml><?xml version="1.0" encoding="utf-8"?>
<w:webSettings xmlns:r="http://schemas.openxmlformats.org/officeDocument/2006/relationships" xmlns:w="http://schemas.openxmlformats.org/wordprocessingml/2006/main">
  <w:divs>
    <w:div w:id="1047681395">
      <w:bodyDiv w:val="1"/>
      <w:marLeft w:val="0"/>
      <w:marRight w:val="0"/>
      <w:marTop w:val="0"/>
      <w:marBottom w:val="0"/>
      <w:divBdr>
        <w:top w:val="none" w:sz="0" w:space="0" w:color="auto"/>
        <w:left w:val="none" w:sz="0" w:space="0" w:color="auto"/>
        <w:bottom w:val="none" w:sz="0" w:space="0" w:color="auto"/>
        <w:right w:val="none" w:sz="0" w:space="0" w:color="auto"/>
      </w:divBdr>
    </w:div>
    <w:div w:id="1429889475">
      <w:bodyDiv w:val="1"/>
      <w:marLeft w:val="0"/>
      <w:marRight w:val="0"/>
      <w:marTop w:val="0"/>
      <w:marBottom w:val="0"/>
      <w:divBdr>
        <w:top w:val="none" w:sz="0" w:space="0" w:color="auto"/>
        <w:left w:val="none" w:sz="0" w:space="0" w:color="auto"/>
        <w:bottom w:val="none" w:sz="0" w:space="0" w:color="auto"/>
        <w:right w:val="none" w:sz="0" w:space="0" w:color="auto"/>
      </w:divBdr>
    </w:div>
    <w:div w:id="1840197762">
      <w:bodyDiv w:val="1"/>
      <w:marLeft w:val="0"/>
      <w:marRight w:val="0"/>
      <w:marTop w:val="0"/>
      <w:marBottom w:val="0"/>
      <w:divBdr>
        <w:top w:val="none" w:sz="0" w:space="0" w:color="auto"/>
        <w:left w:val="none" w:sz="0" w:space="0" w:color="auto"/>
        <w:bottom w:val="none" w:sz="0" w:space="0" w:color="auto"/>
        <w:right w:val="none" w:sz="0" w:space="0" w:color="auto"/>
      </w:divBdr>
    </w:div>
    <w:div w:id="20474403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niorvoyag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5F42-D6BB-4628-9985-C320A48C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18</CharactersWithSpaces>
  <SharedDoc>false</SharedDoc>
  <HLinks>
    <vt:vector size="6" baseType="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2017-08-28T16:43:00Z</cp:lastPrinted>
  <dcterms:created xsi:type="dcterms:W3CDTF">2018-11-08T13:40:00Z</dcterms:created>
  <dcterms:modified xsi:type="dcterms:W3CDTF">2018-11-08T13:40:00Z</dcterms:modified>
</cp:coreProperties>
</file>