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BF2" w:rsidRPr="0005783F" w:rsidRDefault="003C2AD2" w:rsidP="003C2AD2">
      <w:pPr>
        <w:pStyle w:val="coloanastanga"/>
      </w:pPr>
      <w:r>
        <w:rPr>
          <w:noProof/>
          <w:lang w:val="en-US"/>
        </w:rPr>
        <w:drawing>
          <wp:anchor distT="0" distB="0" distL="114300" distR="114300" simplePos="0" relativeHeight="251665920" behindDoc="0" locked="0" layoutInCell="1" allowOverlap="1">
            <wp:simplePos x="0" y="0"/>
            <wp:positionH relativeFrom="column">
              <wp:posOffset>1905</wp:posOffset>
            </wp:positionH>
            <wp:positionV relativeFrom="paragraph">
              <wp:posOffset>-1102360</wp:posOffset>
            </wp:positionV>
            <wp:extent cx="6829425" cy="1238250"/>
            <wp:effectExtent l="19050" t="0" r="9525" b="0"/>
            <wp:wrapSquare wrapText="bothSides"/>
            <wp:docPr id="59" name="Picture 59" descr="\\lusiana-pc\comun\ante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lusiana-pc\comun\antet.bmp"/>
                    <pic:cNvPicPr>
                      <a:picLocks noChangeAspect="1" noChangeArrowheads="1"/>
                    </pic:cNvPicPr>
                  </pic:nvPicPr>
                  <pic:blipFill>
                    <a:blip r:embed="rId7"/>
                    <a:srcRect/>
                    <a:stretch>
                      <a:fillRect/>
                    </a:stretch>
                  </pic:blipFill>
                  <pic:spPr bwMode="auto">
                    <a:xfrm>
                      <a:off x="0" y="0"/>
                      <a:ext cx="6829425" cy="1238250"/>
                    </a:xfrm>
                    <a:prstGeom prst="rect">
                      <a:avLst/>
                    </a:prstGeom>
                    <a:noFill/>
                    <a:ln w="9525">
                      <a:noFill/>
                      <a:miter lim="800000"/>
                      <a:headEnd/>
                      <a:tailEnd/>
                    </a:ln>
                  </pic:spPr>
                </pic:pic>
              </a:graphicData>
            </a:graphic>
          </wp:anchor>
        </w:drawing>
      </w:r>
      <w:r w:rsidR="00C97BF2" w:rsidRPr="00FE1D6A">
        <w:rPr>
          <w:noProof/>
        </w:rPr>
        <w:pict>
          <v:shapetype id="_x0000_t202" coordsize="21600,21600" o:spt="202" path="m,l,21600r21600,l21600,xe">
            <v:stroke joinstyle="miter"/>
            <v:path gradientshapeok="t" o:connecttype="rect"/>
          </v:shapetype>
          <v:shape id="_x0000_s1049" type="#_x0000_t202" style="position:absolute;margin-left:28.35pt;margin-top:93.15pt;width:538.6pt;height:79.2pt;z-index:251655680;mso-wrap-edited:f;mso-position-horizontal-relative:page;mso-position-vertical-relative:page" wrapcoords="0 0 21600 0 21600 21600 0 21600 0 0" filled="f" stroked="f">
            <v:fill o:detectmouseclick="t"/>
            <v:textbox style="mso-next-textbox:#_x0000_s1049" inset=",7.2pt,,7.2pt">
              <w:txbxContent>
                <w:p w:rsidR="00EE494C" w:rsidRPr="004B078C" w:rsidRDefault="00EE494C" w:rsidP="00C97BF2">
                  <w:pPr>
                    <w:pStyle w:val="Titlu"/>
                    <w:rPr>
                      <w:noProof/>
                    </w:rPr>
                  </w:pPr>
                  <w:bookmarkStart w:id="0" w:name="OLE_LINK1"/>
                  <w:bookmarkStart w:id="1" w:name="OLE_LINK2"/>
                  <w:r w:rsidRPr="004B078C">
                    <w:rPr>
                      <w:noProof/>
                    </w:rPr>
                    <w:t>M</w:t>
                  </w:r>
                  <w:r>
                    <w:rPr>
                      <w:noProof/>
                    </w:rPr>
                    <w:t>aramureș</w:t>
                  </w:r>
                  <w:r w:rsidRPr="004B078C">
                    <w:rPr>
                      <w:noProof/>
                    </w:rPr>
                    <w:t xml:space="preserve"> și</w:t>
                  </w:r>
                  <w:r>
                    <w:rPr>
                      <w:noProof/>
                    </w:rPr>
                    <w:t xml:space="preserve"> bisericile</w:t>
                  </w:r>
                  <w:r>
                    <w:rPr>
                      <w:noProof/>
                      <w:lang w:val="ro-RO"/>
                    </w:rPr>
                    <w:t xml:space="preserve"> de lemn</w:t>
                  </w:r>
                </w:p>
                <w:bookmarkEnd w:id="0"/>
                <w:bookmarkEnd w:id="1"/>
                <w:p w:rsidR="00EE494C" w:rsidRDefault="00EE494C" w:rsidP="00C97BF2">
                  <w:pPr>
                    <w:pStyle w:val="Textgeneral"/>
                    <w:rPr>
                      <w:noProof/>
                    </w:rPr>
                  </w:pPr>
                  <w:r>
                    <w:rPr>
                      <w:noProof/>
                    </w:rPr>
                    <w:t>Surdești – Budești – Sârbi – Ieud</w:t>
                  </w:r>
                  <w:r>
                    <w:t xml:space="preserve"> – De</w:t>
                  </w:r>
                  <w:r>
                    <w:rPr>
                      <w:lang w:val="ro-RO"/>
                    </w:rPr>
                    <w:t xml:space="preserve">sești - </w:t>
                  </w:r>
                  <w:r>
                    <w:t xml:space="preserve">Sighet </w:t>
                  </w:r>
                  <w:r w:rsidRPr="008B1CFF">
                    <w:t xml:space="preserve">– </w:t>
                  </w:r>
                  <w:r>
                    <w:t xml:space="preserve">Cimitirul Vesel de la </w:t>
                  </w:r>
                  <w:r w:rsidRPr="008B1CFF">
                    <w:t>Săpânța – Baia Mare</w:t>
                  </w:r>
                  <w:r>
                    <w:t xml:space="preserve"> -</w:t>
                  </w:r>
                  <w:r>
                    <w:rPr>
                      <w:noProof/>
                    </w:rPr>
                    <w:t xml:space="preserve"> Mocănița de pe Valea Vaserului – Bârsana – </w:t>
                  </w:r>
                  <w:r>
                    <w:t>Târgu Lăpuș - Mănăstirea Rohia</w:t>
                  </w:r>
                </w:p>
                <w:p w:rsidR="00EE494C" w:rsidRDefault="00EE494C">
                  <w:pPr>
                    <w:rPr>
                      <w:noProof/>
                    </w:rPr>
                  </w:pPr>
                </w:p>
              </w:txbxContent>
            </v:textbox>
            <w10:wrap type="tight" anchorx="page" anchory="page"/>
          </v:shape>
        </w:pict>
      </w:r>
      <w:r w:rsidR="000528F9" w:rsidRPr="00FE1D6A">
        <w:rPr>
          <w:noProof/>
        </w:rPr>
        <w:pict>
          <v:shape id="_x0000_s1032" type="#_x0000_t202" style="position:absolute;margin-left:208.35pt;margin-top:172.35pt;width:5in;height:630pt;z-index:251652608;mso-wrap-edited:f;mso-position-horizontal-relative:page;mso-position-vertical-relative:page" wrapcoords="0 0 21600 0 21600 21600 0 21600 0 0" filled="f" stroked="f">
            <v:fill o:detectmouseclick="t"/>
            <v:textbox style="mso-next-textbox:#_x0000_s1046" inset=",7.2pt,,7.2pt">
              <w:txbxContent>
                <w:p w:rsidR="00EE494C" w:rsidRPr="00E755DA" w:rsidRDefault="00EE494C" w:rsidP="00C97BF2">
                  <w:pPr>
                    <w:pStyle w:val="Subtitlutextlung"/>
                  </w:pPr>
                  <w:r>
                    <w:t>Program</w:t>
                  </w:r>
                </w:p>
                <w:p w:rsidR="00EE494C" w:rsidRPr="008B1CFF" w:rsidRDefault="00EE494C" w:rsidP="00C97BF2">
                  <w:pPr>
                    <w:pStyle w:val="Intertitlutextlung"/>
                  </w:pPr>
                  <w:r w:rsidRPr="008B1CFF">
                    <w:t>Ziu</w:t>
                  </w:r>
                  <w:r>
                    <w:t>a 1: București – Sighisoara – D</w:t>
                  </w:r>
                  <w:r>
                    <w:rPr>
                      <w:lang w:val="ro-RO"/>
                    </w:rPr>
                    <w:t>ănești</w:t>
                  </w:r>
                  <w:r>
                    <w:t xml:space="preserve"> (aprox. 54</w:t>
                  </w:r>
                  <w:r w:rsidRPr="008B1CFF">
                    <w:t>0 km)</w:t>
                  </w:r>
                </w:p>
                <w:p w:rsidR="00EE494C" w:rsidRPr="00B51855" w:rsidRDefault="00EE494C" w:rsidP="00EE494C">
                  <w:pPr>
                    <w:pStyle w:val="Textgeneral"/>
                    <w:rPr>
                      <w:szCs w:val="20"/>
                    </w:rPr>
                  </w:pPr>
                  <w:r w:rsidRPr="008B1CFF">
                    <w:t>Plec</w:t>
                  </w:r>
                  <w:r>
                    <w:t xml:space="preserve">are din </w:t>
                  </w:r>
                  <w:r w:rsidRPr="00C64B7E">
                    <w:t>București spre frumoasa regiune a Maramureșului. Pe</w:t>
                  </w:r>
                  <w:r>
                    <w:t xml:space="preserve"> traseu poposim în</w:t>
                  </w:r>
                  <w:r w:rsidRPr="008B1CFF">
                    <w:t xml:space="preserve"> </w:t>
                  </w:r>
                  <w:r>
                    <w:t xml:space="preserve">Sighișoara. Petrecem următoarele 4 nopți la un hotel în Dănești, lângă Baia Mare, </w:t>
                  </w:r>
                  <w:r>
                    <w:rPr>
                      <w:szCs w:val="20"/>
                    </w:rPr>
                    <w:t>în inima naturii.</w:t>
                  </w:r>
                </w:p>
                <w:p w:rsidR="00EE494C" w:rsidRPr="008B1CFF" w:rsidRDefault="00EE494C" w:rsidP="00C97BF2">
                  <w:pPr>
                    <w:rPr>
                      <w:rFonts w:ascii="Cambria" w:hAnsi="Cambria"/>
                    </w:rPr>
                  </w:pPr>
                </w:p>
                <w:p w:rsidR="00EE494C" w:rsidRPr="008B1CFF" w:rsidRDefault="00EE494C" w:rsidP="00C97BF2">
                  <w:pPr>
                    <w:pStyle w:val="Intertitlutextlung"/>
                  </w:pPr>
                  <w:r>
                    <w:t>Ziua 2: Surde</w:t>
                  </w:r>
                  <w:r>
                    <w:rPr>
                      <w:lang w:val="ro-RO"/>
                    </w:rPr>
                    <w:t>ș</w:t>
                  </w:r>
                  <w:r w:rsidRPr="008B1CFF">
                    <w:t>ti –</w:t>
                  </w:r>
                  <w:r>
                    <w:t xml:space="preserve"> Budești – Sârbi – Ieud (aprox. </w:t>
                  </w:r>
                  <w:r w:rsidRPr="008B1CFF">
                    <w:t>160 km)</w:t>
                  </w:r>
                </w:p>
                <w:p w:rsidR="00EE494C" w:rsidRPr="008F5B3F" w:rsidRDefault="00EE494C" w:rsidP="00C97BF2">
                  <w:pPr>
                    <w:pStyle w:val="Textgeneral"/>
                    <w:rPr>
                      <w:color w:val="000000"/>
                    </w:rPr>
                  </w:pPr>
                  <w:r w:rsidRPr="008B1CFF">
                    <w:t xml:space="preserve">Unele dintre cele mai frumoase sate și biserici din lemn din Maramureș se află pe Valea Izei, pe care o vom descoperi astăzi. Vizităm bisericile din lemn din </w:t>
                  </w:r>
                  <w:r>
                    <w:t>Surdești, Budești</w:t>
                  </w:r>
                  <w:r w:rsidRPr="008B1CFF">
                    <w:t xml:space="preserve"> și Ieud, </w:t>
                  </w:r>
                  <w:r>
                    <w:t>toate în patrimoniul UNESCO. S</w:t>
                  </w:r>
                  <w:r w:rsidRPr="00AE5A27">
                    <w:rPr>
                      <w:rStyle w:val="Strong"/>
                      <w:b w:val="0"/>
                      <w:color w:val="000000"/>
                      <w:szCs w:val="20"/>
                    </w:rPr>
                    <w:t>atul Sârbi</w:t>
                  </w:r>
                  <w:r>
                    <w:rPr>
                      <w:b/>
                      <w:color w:val="000000"/>
                      <w:szCs w:val="20"/>
                    </w:rPr>
                    <w:t xml:space="preserve"> </w:t>
                  </w:r>
                  <w:r w:rsidRPr="008B1CFF">
                    <w:rPr>
                      <w:color w:val="000000"/>
                    </w:rPr>
                    <w:t xml:space="preserve">este locul perfect pentru vizitatorii pasionați de arta meșteșugarilor sau de instalațiile tehnice țărănești care astăzi par niște curiozități. </w:t>
                  </w:r>
                  <w:r>
                    <w:rPr>
                      <w:color w:val="000000"/>
                    </w:rPr>
                    <w:t>Vedem o vâltoare</w:t>
                  </w:r>
                  <w:r w:rsidRPr="008B1CFF">
                    <w:rPr>
                      <w:color w:val="000000"/>
                    </w:rPr>
                    <w:t xml:space="preserve"> și</w:t>
                  </w:r>
                  <w:r>
                    <w:rPr>
                      <w:color w:val="000000"/>
                    </w:rPr>
                    <w:t xml:space="preserve"> o moar</w:t>
                  </w:r>
                  <w:r>
                    <w:rPr>
                      <w:color w:val="000000"/>
                      <w:lang w:val="ro-RO"/>
                    </w:rPr>
                    <w:t>ă</w:t>
                  </w:r>
                  <w:r>
                    <w:rPr>
                      <w:color w:val="000000"/>
                    </w:rPr>
                    <w:t xml:space="preserve"> pentru măcinat boabe și vizităm un atelier artizanal, pentru a </w:t>
                  </w:r>
                  <w:r>
                    <w:rPr>
                      <w:rFonts w:eastAsia="Times New Roman"/>
                    </w:rPr>
                    <w:t xml:space="preserve">afla mai multe despre un stil de viață devenit în alte locuri doar o amintire. În încheiere, degustăm </w:t>
                  </w:r>
                  <w:r w:rsidRPr="00D72094">
                    <w:rPr>
                      <w:rFonts w:eastAsia="Times New Roman"/>
                      <w:i/>
                    </w:rPr>
                    <w:t>horincă</w:t>
                  </w:r>
                  <w:r>
                    <w:rPr>
                      <w:rFonts w:eastAsia="Times New Roman"/>
                    </w:rPr>
                    <w:t>, mândria fiecărui moroșan, la o gospodărie din sat.</w:t>
                  </w:r>
                </w:p>
                <w:p w:rsidR="00EE494C" w:rsidRPr="008B1CFF" w:rsidRDefault="00EE494C" w:rsidP="00C97BF2">
                  <w:pPr>
                    <w:rPr>
                      <w:rFonts w:ascii="Cambria" w:hAnsi="Cambria"/>
                      <w:b/>
                    </w:rPr>
                  </w:pPr>
                </w:p>
                <w:p w:rsidR="00EE494C" w:rsidRPr="008B1CFF" w:rsidRDefault="00EE494C" w:rsidP="00C97BF2">
                  <w:pPr>
                    <w:pStyle w:val="Intertitlutextlung"/>
                  </w:pPr>
                  <w:r w:rsidRPr="008B1CFF">
                    <w:t xml:space="preserve">Ziua 3: </w:t>
                  </w:r>
                  <w:r>
                    <w:t xml:space="preserve">Desești – Sighet </w:t>
                  </w:r>
                  <w:r w:rsidRPr="008B1CFF">
                    <w:t>– Săp</w:t>
                  </w:r>
                  <w:r>
                    <w:t xml:space="preserve">ânța – Baia Mare (aprox. </w:t>
                  </w:r>
                  <w:r w:rsidRPr="008B1CFF">
                    <w:t>180 km)</w:t>
                  </w:r>
                </w:p>
                <w:p w:rsidR="00EE494C" w:rsidRPr="008B1CFF" w:rsidRDefault="00EE494C" w:rsidP="00C97BF2">
                  <w:pPr>
                    <w:pStyle w:val="Textgeneral"/>
                    <w:rPr>
                      <w:b/>
                    </w:rPr>
                  </w:pPr>
                  <w:r>
                    <w:t>Începem ziua cu superba biserică</w:t>
                  </w:r>
                  <w:r w:rsidRPr="008B1CFF">
                    <w:t xml:space="preserve"> de lemn din Desești, monument UNESCO, construită în 1770. În S</w:t>
                  </w:r>
                  <w:r>
                    <w:t xml:space="preserve">ighet, vechea capitală a Maramureșului, </w:t>
                  </w:r>
                  <w:r w:rsidRPr="008B1CFF">
                    <w:t>vizităm Muzeul Victimelor Comunismului și al Rezistenței, amenajat în fosta închisoare, unul dintre cele mai remarcabile din România</w:t>
                  </w:r>
                  <w:r>
                    <w:t xml:space="preserve"> ș</w:t>
                  </w:r>
                  <w:r w:rsidRPr="008B1CFF">
                    <w:t xml:space="preserve">i Muzeul Satului. Continuăm cu Cimitirul Vesel de la Săpânța, unde aflăm povestea insolitelor cruci din lemn și a meșterului popular care le-a creat: </w:t>
                  </w:r>
                  <w:r w:rsidR="0054452D">
                    <w:t xml:space="preserve">Stan Ioan Pătraș. Încheiem </w:t>
                  </w:r>
                  <w:r w:rsidRPr="008B1CFF">
                    <w:t>cu o plimbare prin centru</w:t>
                  </w:r>
                  <w:r>
                    <w:t>l istoric al orașului Baia Mare.</w:t>
                  </w:r>
                </w:p>
                <w:p w:rsidR="00EE494C" w:rsidRPr="008B1CFF" w:rsidRDefault="00EE494C" w:rsidP="00C97BF2">
                  <w:pPr>
                    <w:pStyle w:val="Intertitlutextlung"/>
                    <w:numPr>
                      <w:ilvl w:val="0"/>
                      <w:numId w:val="0"/>
                    </w:numPr>
                    <w:rPr>
                      <w:b w:val="0"/>
                    </w:rPr>
                  </w:pPr>
                </w:p>
                <w:p w:rsidR="00EE494C" w:rsidRPr="008B1CFF" w:rsidRDefault="00EE494C" w:rsidP="00C97BF2">
                  <w:pPr>
                    <w:pStyle w:val="Intertitlutextlung"/>
                  </w:pPr>
                  <w:r w:rsidRPr="008B1CFF">
                    <w:t>Ziua 4: Mocănița de pe Va</w:t>
                  </w:r>
                  <w:r>
                    <w:t>lea Vaserului – Bârsana (aprox.</w:t>
                  </w:r>
                  <w:r w:rsidRPr="008B1CFF">
                    <w:t xml:space="preserve"> 185 km)</w:t>
                  </w:r>
                </w:p>
                <w:p w:rsidR="00EE494C" w:rsidRPr="008B1CFF" w:rsidRDefault="00EE494C" w:rsidP="00C97BF2">
                  <w:pPr>
                    <w:pStyle w:val="Textgeneral"/>
                  </w:pPr>
                  <w:r>
                    <w:t>Vă invităm să participați la</w:t>
                  </w:r>
                  <w:r w:rsidRPr="00184577">
                    <w:t xml:space="preserve"> excursie</w:t>
                  </w:r>
                  <w:r>
                    <w:t xml:space="preserve"> opțională</w:t>
                  </w:r>
                  <w:r w:rsidRPr="00184577">
                    <w:t xml:space="preserve"> de o zi </w:t>
                  </w:r>
                  <w:r>
                    <w:t xml:space="preserve">(extracost). </w:t>
                  </w:r>
                  <w:r w:rsidRPr="00A446E6">
                    <w:t xml:space="preserve"> </w:t>
                  </w:r>
                  <w:r w:rsidRPr="008505B3">
                    <w:t xml:space="preserve">Alternativ, </w:t>
                  </w:r>
                  <w:r>
                    <w:t>v</w:t>
                  </w:r>
                  <w:r>
                    <w:rPr>
                      <w:lang w:val="ro-RO"/>
                    </w:rPr>
                    <w:t>ă</w:t>
                  </w:r>
                  <w:r>
                    <w:t xml:space="preserve"> puteți relaxa ș</w:t>
                  </w:r>
                  <w:r w:rsidRPr="008505B3">
                    <w:t>i b</w:t>
                  </w:r>
                  <w:r>
                    <w:t>ucura de facilitățile hotelului. Participanții la excursia opțională p</w:t>
                  </w:r>
                  <w:r w:rsidRPr="008B1CFF">
                    <w:t>le</w:t>
                  </w:r>
                  <w:r>
                    <w:t>acă</w:t>
                  </w:r>
                  <w:r w:rsidRPr="008B1CFF">
                    <w:t xml:space="preserve"> dimineața devreme spre Vișeul de Sus, punctul de plecare al mocăniței care străbate pitoreasca Vale a Vaserului</w:t>
                  </w:r>
                  <w:r>
                    <w:t xml:space="preserve">. Astăzi </w:t>
                  </w:r>
                  <w:r w:rsidRPr="00D72094">
                    <w:rPr>
                      <w:i/>
                    </w:rPr>
                    <w:t>“Mocănița”</w:t>
                  </w:r>
                  <w:r>
                    <w:rPr>
                      <w:i/>
                    </w:rPr>
                    <w:t xml:space="preserve"> </w:t>
                  </w:r>
                  <w:r>
                    <w:t xml:space="preserve">de pe Vaser este singura cale ferată îngustă din Uniunea Europeană pe care mai circulă un tren forestier. </w:t>
                  </w:r>
                  <w:r w:rsidRPr="008B1CFF">
                    <w:t>După amiază ne oprim în satul Bârsana pe</w:t>
                  </w:r>
                  <w:r>
                    <w:t xml:space="preserve">ntru a vizita </w:t>
                  </w:r>
                  <w:r w:rsidRPr="008B1CFF">
                    <w:t>mănăstire</w:t>
                  </w:r>
                  <w:r>
                    <w:t>a</w:t>
                  </w:r>
                  <w:r w:rsidRPr="008B1CFF">
                    <w:t xml:space="preserve"> Bârsana, un complex vast, </w:t>
                  </w:r>
                  <w:r>
                    <w:t xml:space="preserve">unul </w:t>
                  </w:r>
                  <w:r w:rsidRPr="008B1CFF">
                    <w:t xml:space="preserve">dintre cele mai des vizitate locuri din </w:t>
                  </w:r>
                  <w:r w:rsidRPr="0044065D">
                    <w:rPr>
                      <w:rStyle w:val="Strong"/>
                      <w:rFonts w:eastAsia="Times New Roman"/>
                      <w:b w:val="0"/>
                    </w:rPr>
                    <w:t>Maramureș</w:t>
                  </w:r>
                  <w:r w:rsidRPr="008B1CFF">
                    <w:t xml:space="preserve">. </w:t>
                  </w:r>
                </w:p>
                <w:p w:rsidR="00EE494C" w:rsidRDefault="00EE494C" w:rsidP="00C97BF2">
                  <w:pPr>
                    <w:rPr>
                      <w:rFonts w:ascii="Cambria" w:hAnsi="Cambria"/>
                      <w:b/>
                    </w:rPr>
                  </w:pPr>
                </w:p>
                <w:p w:rsidR="00EE494C" w:rsidRPr="008B1CFF" w:rsidRDefault="00EE494C" w:rsidP="00C97BF2">
                  <w:pPr>
                    <w:pStyle w:val="Intertitlutextlung"/>
                  </w:pPr>
                  <w:r w:rsidRPr="008B1CFF">
                    <w:t xml:space="preserve">Ziua 5: </w:t>
                  </w:r>
                  <w:r>
                    <w:t>Târgu Lăpuș - Mănăstirea Rohia - București (aprox. 59</w:t>
                  </w:r>
                  <w:r w:rsidRPr="008B1CFF">
                    <w:t>0)</w:t>
                  </w:r>
                </w:p>
                <w:p w:rsidR="00EE494C" w:rsidRDefault="00EE494C" w:rsidP="00C97BF2">
                  <w:pPr>
                    <w:pStyle w:val="Textgeneral"/>
                    <w:rPr>
                      <w:rFonts w:eastAsia="Times New Roman"/>
                    </w:rPr>
                  </w:pPr>
                  <w:r w:rsidRPr="008B1CFF">
                    <w:t>D</w:t>
                  </w:r>
                  <w:r>
                    <w:t xml:space="preserve">upă micul dejun ne îndreptăm spre Târgul Lăpuș și poposim la Mănăstirea Rohia.  </w:t>
                  </w:r>
                  <w:r>
                    <w:rPr>
                      <w:rFonts w:eastAsia="Times New Roman"/>
                    </w:rPr>
                    <w:t>Comoara ascunsă și bine păzita a mănăstirii Rohia este biblioteca, una dintre cele mai mari și importante</w:t>
                  </w:r>
                  <w:r>
                    <w:t xml:space="preserve"> din țară.</w:t>
                  </w:r>
                  <w:r>
                    <w:rPr>
                      <w:rFonts w:eastAsia="Times New Roman"/>
                    </w:rPr>
                    <w:t xml:space="preserve"> Aici s-au adunat până acum peste 40.000 volume de carte</w:t>
                  </w:r>
                  <w:r>
                    <w:t xml:space="preserve">. Cărțile și liniștea din acest colț de rai au fost motivele pentru care la sfârșitul anilor '70, </w:t>
                  </w:r>
                  <w:r w:rsidRPr="008C14C1">
                    <w:t xml:space="preserve">scriitorul </w:t>
                  </w:r>
                  <w:r w:rsidRPr="008C14C1">
                    <w:rPr>
                      <w:rStyle w:val="Strong"/>
                      <w:b w:val="0"/>
                    </w:rPr>
                    <w:t>Nicolae Steinhardt</w:t>
                  </w:r>
                  <w:r w:rsidRPr="008C14C1">
                    <w:rPr>
                      <w:b/>
                    </w:rPr>
                    <w:t>,</w:t>
                  </w:r>
                  <w:r>
                    <w:t xml:space="preserve"> cel care a regândit noțiunea de fericire, alege să se retragă la Rohia. </w:t>
                  </w:r>
                  <w:r w:rsidRPr="008B1CFF">
                    <w:rPr>
                      <w:rFonts w:eastAsia="Times New Roman"/>
                    </w:rPr>
                    <w:t>So</w:t>
                  </w:r>
                  <w:r>
                    <w:rPr>
                      <w:rFonts w:eastAsia="Times New Roman"/>
                    </w:rPr>
                    <w:t>sire în București spre sfârșitul zilei.</w:t>
                  </w:r>
                </w:p>
                <w:p w:rsidR="00EE494C" w:rsidRDefault="00EE494C" w:rsidP="00C97BF2">
                  <w:pPr>
                    <w:pStyle w:val="Textgeneral"/>
                  </w:pPr>
                </w:p>
                <w:p w:rsidR="00EE494C" w:rsidRPr="00CD5AE3" w:rsidRDefault="00EE494C" w:rsidP="00C97BF2">
                  <w:pPr>
                    <w:pStyle w:val="Textgeneral"/>
                  </w:pPr>
                </w:p>
                <w:p w:rsidR="00EE494C" w:rsidRDefault="00EE494C" w:rsidP="00C97BF2">
                  <w:pPr>
                    <w:pStyle w:val="Subtitlutextlung"/>
                  </w:pPr>
                  <w:r>
                    <w:t>Atrac</w:t>
                  </w:r>
                  <w:r>
                    <w:rPr>
                      <w:rFonts w:ascii="Times New Roman" w:hAnsi="Times New Roman"/>
                    </w:rPr>
                    <w:t>ț</w:t>
                  </w:r>
                  <w:r>
                    <w:t>ii</w:t>
                  </w:r>
                </w:p>
                <w:p w:rsidR="00EE494C" w:rsidRDefault="00EE494C" w:rsidP="00C97BF2">
                  <w:pPr>
                    <w:pStyle w:val="Textgeneral"/>
                    <w:rPr>
                      <w:b/>
                      <w:i/>
                    </w:rPr>
                  </w:pPr>
                  <w:r>
                    <w:rPr>
                      <w:b/>
                      <w:i/>
                    </w:rPr>
                    <w:t>Maramureșul este o "gură de rai" unde timpul parcă a stat în loc, păstrâ</w:t>
                  </w:r>
                  <w:r w:rsidRPr="009C4EDF">
                    <w:rPr>
                      <w:b/>
                      <w:i/>
                    </w:rPr>
                    <w:t>nd neschimbat</w:t>
                  </w:r>
                  <w:r>
                    <w:rPr>
                      <w:b/>
                      <w:i/>
                    </w:rPr>
                    <w:t>e obiceiuri de sute de ani. Un ț</w:t>
                  </w:r>
                  <w:r w:rsidRPr="009C4EDF">
                    <w:rPr>
                      <w:b/>
                      <w:i/>
                    </w:rPr>
                    <w:t>inut i</w:t>
                  </w:r>
                  <w:r>
                    <w:rPr>
                      <w:b/>
                      <w:i/>
                    </w:rPr>
                    <w:t>dilic, unde te vor vrăji pe râ</w:t>
                  </w:r>
                  <w:r w:rsidRPr="009C4EDF">
                    <w:rPr>
                      <w:b/>
                      <w:i/>
                    </w:rPr>
                    <w:t>nd bisericile</w:t>
                  </w:r>
                  <w:r>
                    <w:rPr>
                      <w:b/>
                      <w:i/>
                    </w:rPr>
                    <w:t xml:space="preserve"> vechi</w:t>
                  </w:r>
                  <w:r w:rsidRPr="009C4EDF">
                    <w:rPr>
                      <w:b/>
                      <w:i/>
                    </w:rPr>
                    <w:t xml:space="preserve"> de lemn</w:t>
                  </w:r>
                  <w:r>
                    <w:rPr>
                      <w:b/>
                      <w:i/>
                    </w:rPr>
                    <w:t xml:space="preserve">, satele pitorești cu porți tradiționale, meșteșugurile populare și mai ales moroșenii cu omenia lor. </w:t>
                  </w:r>
                </w:p>
                <w:p w:rsidR="00EE494C" w:rsidRPr="00894C9F" w:rsidRDefault="00EE494C" w:rsidP="00C97BF2">
                  <w:pPr>
                    <w:rPr>
                      <w:rFonts w:ascii="Cambria" w:hAnsi="Cambria"/>
                      <w:b/>
                      <w:i/>
                    </w:rPr>
                  </w:pPr>
                </w:p>
                <w:p w:rsidR="00EE494C" w:rsidRPr="00894C9F" w:rsidRDefault="00EE494C" w:rsidP="00C97BF2">
                  <w:pPr>
                    <w:pStyle w:val="Intertitlutextlung"/>
                  </w:pPr>
                  <w:r w:rsidRPr="00894C9F">
                    <w:t>Bisericile din lemn</w:t>
                  </w:r>
                </w:p>
                <w:p w:rsidR="00EE494C" w:rsidRPr="00894C9F" w:rsidRDefault="00EE494C" w:rsidP="003B5B8B">
                  <w:pPr>
                    <w:pStyle w:val="Textgeneral"/>
                  </w:pPr>
                  <w:r w:rsidRPr="00894C9F">
                    <w:t>Desăvârșit lucrate, cu turle impunătoare ce se avântă spre cer, biserici din lemn splendide fac parte integrantă din peisajul maramureșan. În întreaga Europă de Est există o puternică tradiție a bisericilor din lemn, dar atât cantitativ, cât și calitativ, exemplele cele mai grăitoare se găsesc în Maramureș. Dintre cele circa patruzeci de biserici din lemn păstrate, în jur de douăzeci dintre cele mai valoroase au fost restaurate în ultimii ani, iar opt dintre ele sunt incluse în Patrimoniul Cultural Mondial UNESCO. Începând cu 1278, românilor ortodocși li s-a interzis de către stăpânii maghiari catolici să își înalțe biserici din piatră, așa că noul stil architectonic gotic a fost reflectat de aceștia în construcții din lemn. Apogeul perfecțiunii artistice este atins în sec. al XVIII-lea, după ultimele incursiuni tătare. Bisericile de la Surdești, Bârsana, Budești, Desești</w:t>
                  </w:r>
                  <w:r w:rsidRPr="00894C9F">
                    <w:rPr>
                      <w:lang w:val="ro-RO"/>
                    </w:rPr>
                    <w:t xml:space="preserve">, </w:t>
                  </w:r>
                  <w:r w:rsidRPr="00894C9F">
                    <w:t>Ieud și Poienile Izei constituie cele mai frumoase exemple de acest gen.</w:t>
                  </w:r>
                </w:p>
                <w:p w:rsidR="00EE494C" w:rsidRPr="00894C9F" w:rsidRDefault="00EE494C" w:rsidP="00C97BF2">
                  <w:pPr>
                    <w:rPr>
                      <w:rFonts w:ascii="Cambria" w:hAnsi="Cambria"/>
                    </w:rPr>
                  </w:pPr>
                </w:p>
                <w:p w:rsidR="00EE494C" w:rsidRPr="00894C9F" w:rsidRDefault="00EE494C" w:rsidP="00C97BF2">
                  <w:pPr>
                    <w:pStyle w:val="Intertitlutextlung"/>
                  </w:pPr>
                  <w:r w:rsidRPr="00894C9F">
                    <w:t>Cimitirul Vesel de la Săpân</w:t>
                  </w:r>
                  <w:r>
                    <w:rPr>
                      <w:rFonts w:ascii="Times New Roman" w:hAnsi="Times New Roman"/>
                    </w:rPr>
                    <w:t>ț</w:t>
                  </w:r>
                  <w:r w:rsidRPr="00894C9F">
                    <w:t>a</w:t>
                  </w:r>
                </w:p>
                <w:p w:rsidR="00EE494C" w:rsidRPr="00894C9F" w:rsidRDefault="00EE494C" w:rsidP="00C97BF2">
                  <w:pPr>
                    <w:pStyle w:val="Textgeneral"/>
                  </w:pPr>
                  <w:r w:rsidRPr="00894C9F">
                    <w:t>Frumos sculptate și pictate în culori exuberante, insolitele cruci din lemn sunt una dintre marile atracții turistice ale României. Săpânța a devenit celebră datorită meșterului popular Stan Ion Pătraș (1908-1977). Cimitirul Vesel cuprinde o adevărată pădure de cruci înfățișând portretele celor plecați pe lumea cealaltă sau scene din viața lor, alese de rude, la care Pătraș a adăugat propriile înscrisuri pline de duh, după cum a considerat de cuviință.</w:t>
                  </w:r>
                </w:p>
                <w:p w:rsidR="00EE494C" w:rsidRPr="00894C9F" w:rsidRDefault="00EE494C" w:rsidP="00C97BF2">
                  <w:pPr>
                    <w:rPr>
                      <w:rFonts w:ascii="Cambria" w:hAnsi="Cambria"/>
                    </w:rPr>
                  </w:pPr>
                </w:p>
                <w:p w:rsidR="00EE494C" w:rsidRPr="00894C9F" w:rsidRDefault="00EE494C" w:rsidP="00C97BF2">
                  <w:pPr>
                    <w:pStyle w:val="Intertitlutextlung"/>
                  </w:pPr>
                  <w:r>
                    <w:t>Mocăni</w:t>
                  </w:r>
                  <w:r>
                    <w:rPr>
                      <w:rFonts w:ascii="Times New Roman" w:hAnsi="Times New Roman"/>
                    </w:rPr>
                    <w:t>ț</w:t>
                  </w:r>
                  <w:r>
                    <w:t>a de pe Valea Vaserului</w:t>
                  </w:r>
                </w:p>
                <w:p w:rsidR="00EE494C" w:rsidRPr="00894C9F" w:rsidRDefault="00EE494C" w:rsidP="00C97BF2">
                  <w:pPr>
                    <w:pStyle w:val="Textgeneral"/>
                  </w:pPr>
                  <w:r w:rsidRPr="00894C9F">
                    <w:t>Urcați dimineața devreme în trenul forestier care șerpuiește domol prin pitoreasca Vale a Vaserului. Valea Vaserului, care măsoară 50 km din Vişeu de Sus până la staţia terminală Comanu, nu se poate compara cu nicio altă vale din Carpaţi. Ea cuprinde o zonă împădurită enormă, care până la taberele muncitorilor nu este locuită şi singura cale de acces o reprezintă calea ferată forestieră. Ca şi zonă ce face parte din</w:t>
                  </w:r>
                  <w:r>
                    <w:t xml:space="preserve"> Parcul Natural Munții Maramureșului, </w:t>
                  </w:r>
                  <w:r w:rsidRPr="00894C9F">
                    <w:t>Valea Vaserului se află sub protecţie europeană, utilizarea ei forestieră este însă permisă; obligaţiile ecologice asigură faptul că pădurea va fi conservată la capacitatea ei actuală. Călătoria pe Valea Va</w:t>
                  </w:r>
                  <w:r>
                    <w:t>serului</w:t>
                  </w:r>
                  <w:r w:rsidRPr="00894C9F">
                    <w:t xml:space="preserve"> este până astăzi o aventură.</w:t>
                  </w:r>
                  <w:r>
                    <w:t xml:space="preserve"> În mijlocul pădurii întunecate</w:t>
                  </w:r>
                  <w:r w:rsidRPr="00894C9F">
                    <w:t xml:space="preserve"> sau pe pajiştile invadate de soare, în gările singuratice sau în tabăra energică şi zgomotoasă a muncitorilor din pădure, se deschide o lume fascinantă. </w:t>
                  </w:r>
                </w:p>
                <w:p w:rsidR="00EE494C" w:rsidRPr="00E01C18" w:rsidRDefault="00EE494C" w:rsidP="00C97BF2">
                  <w:pPr>
                    <w:rPr>
                      <w:rFonts w:ascii="Cambria" w:hAnsi="Cambria"/>
                    </w:rPr>
                  </w:pPr>
                </w:p>
                <w:p w:rsidR="00EE494C" w:rsidRPr="00E01C18" w:rsidRDefault="00EE494C" w:rsidP="00C97BF2">
                  <w:pPr>
                    <w:pStyle w:val="Intertitlutextlung"/>
                  </w:pPr>
                  <w:r w:rsidRPr="00E01C18">
                    <w:t>Baia Mare</w:t>
                  </w:r>
                </w:p>
                <w:p w:rsidR="00EE494C" w:rsidRPr="0059490B" w:rsidRDefault="00EE494C" w:rsidP="0059490B">
                  <w:pPr>
                    <w:pStyle w:val="Textgeneral"/>
                  </w:pPr>
                  <w:r w:rsidRPr="00E01C18">
                    <w:t>Capitala și cea mai mare localitate din Maramureș, Baia Mare se mândrește cu un centru istoric atrăgător, în plin proces de restaurare și cu câteva așezăminte muzeale de valoare, printre care se remarcă Muzeul Satului.</w:t>
                  </w:r>
                  <w:r>
                    <w:t xml:space="preserve"> Baia Mare a fost pentru prima dată amintită cu numele de Rivulus Dominarum de către Carol Robert de Anjou în 1329. După mai puțin de jumătate de secol, a fost găsit aici aur, iar numele </w:t>
                  </w:r>
                  <w:r w:rsidRPr="0059490B">
                    <w:rPr>
                      <w:i/>
                    </w:rPr>
                    <w:t>baia</w:t>
                  </w:r>
                  <w:r>
                    <w:t xml:space="preserve"> (mină) a fost utilizat pentru prima dată. În 1446, minele au fost oferite de către regele Ungariei lui Iancu de Hunedoara, pentru serviciile aduse coroanei maghiare. Orașul a continuat să înflorească în urma exploatării aurului și a rămas un oraș înstărit în Imperiul Habsburgic de-a lungul secolelor XVI, XVII și XVIII.</w:t>
                  </w:r>
                </w:p>
                <w:p w:rsidR="00EE494C" w:rsidRPr="00E01C18" w:rsidRDefault="00EE494C" w:rsidP="00C97BF2">
                  <w:pPr>
                    <w:pStyle w:val="Intertitlutextlung"/>
                  </w:pPr>
                  <w:r w:rsidRPr="00E01C18">
                    <w:t>Muzeul Victimelor Comunismului și al Rezisten</w:t>
                  </w:r>
                  <w:r>
                    <w:rPr>
                      <w:rFonts w:ascii="Times New Roman" w:hAnsi="Times New Roman"/>
                    </w:rPr>
                    <w:t>ț</w:t>
                  </w:r>
                  <w:r w:rsidRPr="00E01C18">
                    <w:t>ei</w:t>
                  </w:r>
                </w:p>
                <w:p w:rsidR="00EE494C" w:rsidRDefault="00EE494C" w:rsidP="00C97BF2">
                  <w:pPr>
                    <w:pStyle w:val="Textgeneral"/>
                  </w:pPr>
                  <w:r w:rsidRPr="00E01C18">
                    <w:t>Acest memorial al durerii aduce un binemeritat și emoționant omagiu victimelor comunismului. Celulele au fost transformate în spații expoziționale. Închisoarea Sighet a funcționat între 1898 și 1977, perioadă în care a dobândit o notorietate întrecută de puține instituții de acest gen. S-a făcut remarcată în special între 1950-1955, când deținuți politici iluștri (foști miniștri, generali, academicieni și episcopi) au fost întemnițați aici.</w:t>
                  </w:r>
                  <w:r>
                    <w:t xml:space="preserve"> </w:t>
                  </w:r>
                  <w:r w:rsidRPr="00E01C18">
                    <w:t>În cele 72 de celule au fost înghesuiți 180 de membri ai cercurilor conducătoare din epoca interbelică, cel puțin două treimi dintre ei în vârstă de peste 60 de ani. Au fost tratați cu o cruzime înfiorătoare și mulți și-au găsit aici sfârșitul. Printre aceștia s-a numărat și Iuliu Maniu, astăzi considerat martir al neamului. Politician incoruptibil, a organizat lovitura de stat din august 1944.</w:t>
                  </w:r>
                </w:p>
                <w:p w:rsidR="00EE494C" w:rsidRDefault="00EE494C" w:rsidP="00C97BF2">
                  <w:pPr>
                    <w:pStyle w:val="Textgeneral"/>
                  </w:pPr>
                </w:p>
                <w:p w:rsidR="00EE494C" w:rsidRPr="00894C9F" w:rsidRDefault="00EE494C" w:rsidP="00C97BF2">
                  <w:pPr>
                    <w:pStyle w:val="Intertitlutextlung"/>
                  </w:pPr>
                  <w:r w:rsidRPr="00894C9F">
                    <w:t>Por</w:t>
                  </w:r>
                  <w:r>
                    <w:rPr>
                      <w:rFonts w:ascii="Times New Roman" w:hAnsi="Times New Roman"/>
                    </w:rPr>
                    <w:t>ț</w:t>
                  </w:r>
                  <w:r w:rsidRPr="00894C9F">
                    <w:t xml:space="preserve">ile sculptate din lemn </w:t>
                  </w:r>
                </w:p>
                <w:p w:rsidR="00EE494C" w:rsidRPr="00E01C18" w:rsidRDefault="00EE494C" w:rsidP="00C97BF2">
                  <w:pPr>
                    <w:pStyle w:val="Textgeneral"/>
                  </w:pPr>
                  <w:r w:rsidRPr="00894C9F">
                    <w:rPr>
                      <w:rFonts w:eastAsia="Times New Roman"/>
                    </w:rPr>
                    <w:t xml:space="preserve">Lemnul este sufletul </w:t>
                  </w:r>
                  <w:r>
                    <w:rPr>
                      <w:rFonts w:eastAsia="Times New Roman"/>
                    </w:rPr>
                    <w:t>viu și verde al maramureșeanului.</w:t>
                  </w:r>
                  <w:r w:rsidRPr="00894C9F">
                    <w:rPr>
                      <w:rFonts w:eastAsia="Times New Roman"/>
                    </w:rPr>
                    <w:t xml:space="preserve"> </w:t>
                  </w:r>
                  <w:r w:rsidRPr="00894C9F">
                    <w:t>Pentru vizitatorii satelor maramureșene, cea mai mare atracție o reprezi</w:t>
                  </w:r>
                  <w:r>
                    <w:t xml:space="preserve">ntă arta prelucrării lemnului. </w:t>
                  </w:r>
                  <w:r>
                    <w:rPr>
                      <w:lang w:val="ro-RO"/>
                    </w:rPr>
                    <w:t>Ș</w:t>
                  </w:r>
                  <w:r w:rsidRPr="00894C9F">
                    <w:t xml:space="preserve">i astăzi se fac multe porți, multe dintre acestea minuțios sculptate, cu simboluri precum Pomul Vieții, soarele, luna, funia sau șarpele. Meșteri iscusiți sculptează </w:t>
                  </w:r>
                  <w:r w:rsidRPr="00E01C18">
                    <w:t>cu m</w:t>
                  </w:r>
                  <w:r>
                    <w:t>i</w:t>
                  </w:r>
                  <w:r w:rsidRPr="00E01C18">
                    <w:t xml:space="preserve">gală porțile, dimensiunea și gradul de ornamentație al porții de intrare indicând, alături de numărul de animale și de bogăția veșmintelor, statutul familiei și gradul de prosperitate al acesteia. </w:t>
                  </w:r>
                </w:p>
                <w:p w:rsidR="00EE494C" w:rsidRPr="00E01C18" w:rsidRDefault="00EE494C" w:rsidP="00C97BF2">
                  <w:pPr>
                    <w:rPr>
                      <w:rFonts w:ascii="Cambria" w:hAnsi="Cambria"/>
                      <w:b/>
                    </w:rPr>
                  </w:pPr>
                </w:p>
                <w:p w:rsidR="00EE494C" w:rsidRPr="00E01C18" w:rsidRDefault="00EE494C" w:rsidP="00C97BF2">
                  <w:pPr>
                    <w:pStyle w:val="Intertitlutextlung"/>
                  </w:pPr>
                  <w:r w:rsidRPr="00E01C18">
                    <w:t>Costumul popular</w:t>
                  </w:r>
                </w:p>
                <w:p w:rsidR="00EE494C" w:rsidRPr="00E01C18" w:rsidRDefault="00EE494C" w:rsidP="00C97BF2">
                  <w:pPr>
                    <w:pStyle w:val="Textgeneral"/>
                  </w:pPr>
                  <w:r w:rsidRPr="00E01C18">
                    <w:t>Nicăieri în Europa nu s-</w:t>
                  </w:r>
                  <w:r>
                    <w:t>a</w:t>
                  </w:r>
                  <w:r w:rsidRPr="00E01C18">
                    <w:t xml:space="preserve"> păstrat atât de bine tradiția costumului popular ca în Maramureș. Dacă străbați satele (îndeosebi cele situate pe văile Mara și Iza) mai vezi si acum oameni îmbrăcaţi în haine tradiţionale la muncile câmpului: la cosit , la strins fânul, la săpat… În zilele de duminică și de sărbători, ai privilegiul să asiști la un spectacol vestimentar colorat, oferit gratuit de localnici. De reținut că această “desfășurare de forțe” nu are nimic ostentativ și nici nu reprezintă vreun element din arsenalul marketingului turistic. Ea poartă amprenta autenticității, fiind o reminiscență a stilului de viață din societatea tradițională locală.</w:t>
                  </w:r>
                </w:p>
                <w:p w:rsidR="00EE494C" w:rsidRPr="00894C9F" w:rsidRDefault="00EE494C" w:rsidP="00C97BF2">
                  <w:pPr>
                    <w:rPr>
                      <w:rFonts w:ascii="Cambria" w:hAnsi="Cambria"/>
                      <w:b/>
                    </w:rPr>
                  </w:pPr>
                </w:p>
                <w:p w:rsidR="00EE494C" w:rsidRPr="00894C9F" w:rsidRDefault="00EE494C" w:rsidP="00C97BF2">
                  <w:pPr>
                    <w:pStyle w:val="Intertitlutextlung"/>
                  </w:pPr>
                  <w:r>
                    <w:t>Meșteș</w:t>
                  </w:r>
                  <w:r w:rsidRPr="00894C9F">
                    <w:t>uguri tradi</w:t>
                  </w:r>
                  <w:r>
                    <w:rPr>
                      <w:rFonts w:ascii="Times New Roman" w:hAnsi="Times New Roman"/>
                    </w:rPr>
                    <w:t>ț</w:t>
                  </w:r>
                  <w:r w:rsidRPr="00894C9F">
                    <w:t>ionale</w:t>
                  </w:r>
                </w:p>
                <w:p w:rsidR="00EE494C" w:rsidRDefault="00EE494C" w:rsidP="00C97BF2">
                  <w:pPr>
                    <w:pStyle w:val="Textgeneral"/>
                  </w:pPr>
                  <w:r>
                    <w:t>Cultura tradiți</w:t>
                  </w:r>
                  <w:r w:rsidRPr="00894C9F">
                    <w:t xml:space="preserve">onală maramureșană se exprimă cu ajutorul meșteșugurilor vechi de ani de zile care încă se practică în zonă. Oamenii care confecționează clopuri, sculptori în lemn, femei care țes, morari sau fierari pot fi vizitați de turiști pentru a vedea cum își continuă meșteșugurile și tradiția de ani de zile. Turiștii care vizitează acești artizani au posibilitatea de a-și cumpăra obiecte unice și </w:t>
                  </w:r>
                  <w:r>
                    <w:t>învăța mai multe despre un stil</w:t>
                  </w:r>
                  <w:r w:rsidRPr="00894C9F">
                    <w:t xml:space="preserve"> de viață devenit în alte locuri doar o amintire.</w:t>
                  </w:r>
                </w:p>
                <w:p w:rsidR="00EE494C" w:rsidRDefault="00EE494C" w:rsidP="00C97BF2">
                  <w:pPr>
                    <w:pStyle w:val="Textgeneral"/>
                  </w:pPr>
                </w:p>
                <w:p w:rsidR="00EE494C" w:rsidRDefault="00EE494C" w:rsidP="00C97BF2">
                  <w:pPr>
                    <w:pStyle w:val="Intertitlutextlung"/>
                  </w:pPr>
                  <w:r>
                    <w:t>Gustul Mara</w:t>
                  </w:r>
                  <w:r>
                    <w:rPr>
                      <w:lang w:val="ro-RO"/>
                    </w:rPr>
                    <w:t>mureșului</w:t>
                  </w:r>
                </w:p>
                <w:p w:rsidR="00EE494C" w:rsidRDefault="00EE494C" w:rsidP="00C97BF2">
                  <w:pPr>
                    <w:pStyle w:val="Textgeneral"/>
                    <w:rPr>
                      <w:rFonts w:eastAsia="Times New Roman"/>
                    </w:rPr>
                  </w:pPr>
                  <w:r>
                    <w:rPr>
                      <w:rFonts w:eastAsia="Times New Roman"/>
                    </w:rPr>
                    <w:t xml:space="preserve">Cine vizitează o casă de moroșan, sigur nu o părăsește cu stomacul gol. Călătorii sunt întâmpinați cu o masă copioasă, unde mâncărurile tradiționale sunt atracția principală. </w:t>
                  </w:r>
                  <w:r w:rsidRPr="00FD71D3">
                    <w:rPr>
                      <w:rFonts w:eastAsia="Times New Roman"/>
                    </w:rPr>
                    <w:t>În</w:t>
                  </w:r>
                  <w:r w:rsidRPr="00FD71D3">
                    <w:rPr>
                      <w:rFonts w:eastAsia="Times New Roman"/>
                      <w:b/>
                    </w:rPr>
                    <w:t xml:space="preserve"> </w:t>
                  </w:r>
                  <w:r w:rsidRPr="00FD71D3">
                    <w:rPr>
                      <w:rStyle w:val="Strong"/>
                      <w:rFonts w:eastAsia="Times New Roman"/>
                      <w:b w:val="0"/>
                    </w:rPr>
                    <w:t>Maramureș</w:t>
                  </w:r>
                  <w:r w:rsidRPr="00FD71D3">
                    <w:rPr>
                      <w:rFonts w:eastAsia="Times New Roman"/>
                    </w:rPr>
                    <w:t>,</w:t>
                  </w:r>
                  <w:r>
                    <w:rPr>
                      <w:rFonts w:eastAsia="Times New Roman"/>
                    </w:rPr>
                    <w:t xml:space="preserve"> mămăliga este gătită în cele mai diferite feluri. În trecut, nu de puține ori ținea chiar și loc de pâine, căci făina de grâu nu era ușor de procurat. Balmoşul e specialitatea ciobanilor, făcută din branză de oaie, lapte si mămăligă. Ca să te înfrupţi din el, nu trebuie să te sui până la stână (deși priveliștea ar merita efortul). O să ţi-l gătească o gospodină cum ştie ea mai bine.</w:t>
                  </w:r>
                </w:p>
                <w:p w:rsidR="00EE494C" w:rsidRDefault="00EE494C" w:rsidP="00C97BF2">
                  <w:pPr>
                    <w:pStyle w:val="Textgeneral"/>
                    <w:rPr>
                      <w:rFonts w:eastAsia="Times New Roman"/>
                    </w:rPr>
                  </w:pPr>
                </w:p>
                <w:p w:rsidR="00EE494C" w:rsidRPr="00894C9F" w:rsidRDefault="00EE494C" w:rsidP="00C97BF2">
                  <w:pPr>
                    <w:pStyle w:val="Intertitlutextlung"/>
                  </w:pPr>
                  <w:r>
                    <w:t>Oamenii și omenia</w:t>
                  </w:r>
                </w:p>
                <w:p w:rsidR="00EE494C" w:rsidRDefault="00EE494C" w:rsidP="00C97BF2">
                  <w:pPr>
                    <w:pStyle w:val="Textgeneral"/>
                  </w:pPr>
                  <w:r>
                    <w:t>Aproape fără excepție, vizitatorii Maramureșului se declară îndrăgostiți de moroșeni. Fie că îi întâlnești într-o zi obișnuită de lucru, la fân sau cu treburi prin gospodărie, fie că schimbi o vorbă cu ei pe ulița satului sau îi însoțești într-o zi de sărbătoare, atunci când își îmbracă cele mai bune straie ca să își cinstească duminicile, sfinții sau nunțile, sufletul tău va fi câștigat. În felul lor de a fi simplu, sincer, fără ocolișuri, în vorbele lor pline de tâlc, în modul în care te poftesc în casă, în pofta lor de joc și horit și mândria cu care povestesc despre locurile în care s-au născut, există ceva care te cucerește la prima vedere.</w:t>
                  </w:r>
                </w:p>
                <w:p w:rsidR="00EE494C" w:rsidRDefault="00EE494C" w:rsidP="00C97BF2">
                  <w:pPr>
                    <w:pStyle w:val="Textgeneral"/>
                    <w:rPr>
                      <w:b/>
                      <w:color w:val="E72800"/>
                    </w:rPr>
                  </w:pPr>
                </w:p>
                <w:p w:rsidR="00EE494C" w:rsidRDefault="00EE494C" w:rsidP="00C97BF2">
                  <w:pPr>
                    <w:pStyle w:val="Textgeneral"/>
                  </w:pPr>
                </w:p>
                <w:p w:rsidR="00EE494C" w:rsidRDefault="00EE494C" w:rsidP="00C97BF2">
                  <w:pPr>
                    <w:pStyle w:val="Textgeneral"/>
                  </w:pPr>
                </w:p>
                <w:p w:rsidR="00EE494C" w:rsidRDefault="00EE494C" w:rsidP="00C97BF2">
                  <w:pPr>
                    <w:pStyle w:val="Textgeneral"/>
                  </w:pPr>
                </w:p>
                <w:p w:rsidR="00EE494C" w:rsidRDefault="00EE494C" w:rsidP="00C97BF2">
                  <w:pPr>
                    <w:pStyle w:val="Textgeneral"/>
                  </w:pPr>
                </w:p>
                <w:p w:rsidR="00EE494C" w:rsidRDefault="00EE494C" w:rsidP="00C97BF2">
                  <w:pPr>
                    <w:pStyle w:val="Textgeneral"/>
                  </w:pPr>
                </w:p>
                <w:p w:rsidR="00EE494C" w:rsidRDefault="00EE494C" w:rsidP="00C97BF2">
                  <w:pPr>
                    <w:pStyle w:val="Textgeneral"/>
                  </w:pPr>
                </w:p>
                <w:p w:rsidR="00EE494C" w:rsidRDefault="00EE494C" w:rsidP="00C97BF2">
                  <w:pPr>
                    <w:pStyle w:val="Textgeneral"/>
                  </w:pPr>
                </w:p>
                <w:p w:rsidR="00EE494C" w:rsidRDefault="00EE494C" w:rsidP="00C97BF2">
                  <w:pPr>
                    <w:pStyle w:val="Textgeneral"/>
                  </w:pPr>
                </w:p>
                <w:p w:rsidR="00EE494C" w:rsidRDefault="00EE494C" w:rsidP="00C97BF2">
                  <w:pPr>
                    <w:pStyle w:val="Textgeneral"/>
                  </w:pPr>
                </w:p>
                <w:p w:rsidR="00EE494C" w:rsidRPr="00FE01BE" w:rsidRDefault="00EE494C" w:rsidP="00C97BF2">
                  <w:pPr>
                    <w:pStyle w:val="Textgeneral"/>
                    <w:rPr>
                      <w:i/>
                    </w:rPr>
                  </w:pPr>
                </w:p>
              </w:txbxContent>
            </v:textbox>
            <w10:wrap type="tight" anchorx="page" anchory="page"/>
          </v:shape>
        </w:pict>
      </w:r>
      <w:r w:rsidR="00390EBA" w:rsidRPr="00FE1D6A">
        <w:rPr>
          <w:noProof/>
        </w:rPr>
        <w:pict>
          <v:shape id="_x0000_s1031" type="#_x0000_t202" style="position:absolute;margin-left:28.35pt;margin-top:179.6pt;width:162pt;height:622.75pt;z-index:251651584;mso-wrap-edited:f;mso-position-horizontal-relative:page;mso-position-vertical-relative:page" wrapcoords="0 0 21600 0 21600 21600 0 21600 0 0" fillcolor="#f4f2b2" stroked="f">
            <v:fill o:detectmouseclick="t"/>
            <v:textbox style="mso-next-textbox:#_x0000_s1045" inset=",7.2pt,,7.2pt">
              <w:txbxContent>
                <w:p w:rsidR="00EE494C" w:rsidRPr="0039228D" w:rsidRDefault="00EE494C" w:rsidP="00C97BF2">
                  <w:pPr>
                    <w:pStyle w:val="pret"/>
                  </w:pPr>
                  <w:r>
                    <w:t>179 €</w:t>
                  </w:r>
                </w:p>
                <w:p w:rsidR="00EE494C" w:rsidRPr="009E4A26" w:rsidRDefault="00EE494C" w:rsidP="00C97BF2">
                  <w:pPr>
                    <w:pStyle w:val="bulletscoloanastanga"/>
                    <w:numPr>
                      <w:ilvl w:val="0"/>
                      <w:numId w:val="0"/>
                    </w:numPr>
                    <w:ind w:left="170" w:hanging="170"/>
                    <w:jc w:val="left"/>
                  </w:pPr>
                </w:p>
                <w:p w:rsidR="00EE494C" w:rsidRPr="001F3486" w:rsidRDefault="00EE494C" w:rsidP="00C97BF2">
                  <w:pPr>
                    <w:pStyle w:val="intertitlucoloanastanga"/>
                    <w:rPr>
                      <w:b/>
                    </w:rPr>
                  </w:pPr>
                  <w:r w:rsidRPr="001F3486">
                    <w:rPr>
                      <w:b/>
                    </w:rPr>
                    <w:t>date de plecare</w:t>
                  </w:r>
                </w:p>
                <w:p w:rsidR="00EE494C" w:rsidRPr="00500776" w:rsidRDefault="00EE494C" w:rsidP="00500776">
                  <w:pPr>
                    <w:pStyle w:val="bulletscoloanastanga"/>
                  </w:pPr>
                  <w:r w:rsidRPr="00500776">
                    <w:t>6.05, 20.05, 27.05, 3.06, 10.06,</w:t>
                  </w:r>
                </w:p>
                <w:p w:rsidR="00EE494C" w:rsidRPr="00500776" w:rsidRDefault="00EE494C" w:rsidP="00500776">
                  <w:pPr>
                    <w:pStyle w:val="bulletscoloanastanga"/>
                    <w:numPr>
                      <w:ilvl w:val="0"/>
                      <w:numId w:val="0"/>
                    </w:numPr>
                    <w:ind w:left="312"/>
                  </w:pPr>
                  <w:r w:rsidRPr="00500776">
                    <w:t>2.09, 9.09, 16.09, 23.09, 30.09, 7.10, 14.10.2019 </w:t>
                  </w:r>
                </w:p>
                <w:p w:rsidR="00EE494C" w:rsidRPr="008261CF" w:rsidRDefault="00EE494C" w:rsidP="00C97BF2">
                  <w:pPr>
                    <w:pStyle w:val="bulletscoloanastanga"/>
                    <w:numPr>
                      <w:ilvl w:val="0"/>
                      <w:numId w:val="0"/>
                    </w:numPr>
                    <w:ind w:left="170"/>
                  </w:pPr>
                </w:p>
                <w:p w:rsidR="00EE494C" w:rsidRPr="00CA16FA" w:rsidRDefault="00EE494C" w:rsidP="00C97BF2">
                  <w:pPr>
                    <w:pStyle w:val="intertitlucoloanastanga"/>
                    <w:rPr>
                      <w:b/>
                    </w:rPr>
                  </w:pPr>
                  <w:r>
                    <w:rPr>
                      <w:b/>
                    </w:rPr>
                    <w:t xml:space="preserve">TARIFUL INCLUDE </w:t>
                  </w:r>
                </w:p>
                <w:p w:rsidR="00EE494C" w:rsidRPr="00B95614" w:rsidRDefault="00EE494C" w:rsidP="00C97BF2">
                  <w:pPr>
                    <w:pStyle w:val="bulletscoloanastanga"/>
                    <w:jc w:val="left"/>
                  </w:pPr>
                  <w:r w:rsidRPr="00B95614">
                    <w:t>4 nopți de caza</w:t>
                  </w:r>
                  <w:r>
                    <w:t>re la hotel 4* în Dănești, lângă Baia Mare</w:t>
                  </w:r>
                </w:p>
                <w:p w:rsidR="00EE494C" w:rsidRDefault="00EE494C" w:rsidP="00C97BF2">
                  <w:pPr>
                    <w:pStyle w:val="bulletscoloanastanga"/>
                    <w:jc w:val="left"/>
                  </w:pPr>
                  <w:r w:rsidRPr="00B95614">
                    <w:t>Mic dejun și cină + un pahar de apă și vin la masă</w:t>
                  </w:r>
                </w:p>
                <w:p w:rsidR="00EE494C" w:rsidRDefault="00EE494C" w:rsidP="00C97BF2">
                  <w:pPr>
                    <w:pStyle w:val="bulletscoloanastanga"/>
                    <w:jc w:val="left"/>
                  </w:pPr>
                  <w:r>
                    <w:t>Seară maramureșeană cu program folcloric, muzică de petrecere și bucate alese</w:t>
                  </w:r>
                </w:p>
                <w:p w:rsidR="00EE494C" w:rsidRPr="00B95614" w:rsidRDefault="00EE494C" w:rsidP="00C97BF2">
                  <w:pPr>
                    <w:pStyle w:val="bulletscoloanastanga"/>
                    <w:jc w:val="left"/>
                  </w:pPr>
                  <w:r>
                    <w:t>Vizite conform descrierii</w:t>
                  </w:r>
                </w:p>
                <w:p w:rsidR="00EE494C" w:rsidRPr="00B95614" w:rsidRDefault="00EE494C" w:rsidP="00C97BF2">
                  <w:pPr>
                    <w:pStyle w:val="bulletscoloanastanga"/>
                    <w:jc w:val="left"/>
                  </w:pPr>
                  <w:r w:rsidRPr="00B95614">
                    <w:t>Transport cu autocar</w:t>
                  </w:r>
                  <w:r>
                    <w:t xml:space="preserve"> </w:t>
                  </w:r>
                  <w:r w:rsidRPr="00B95614">
                    <w:t>modern</w:t>
                  </w:r>
                  <w:r>
                    <w:t>, cu climatizare</w:t>
                  </w:r>
                </w:p>
                <w:p w:rsidR="00EE494C" w:rsidRPr="00B95614" w:rsidRDefault="00EE494C" w:rsidP="00C97BF2">
                  <w:pPr>
                    <w:pStyle w:val="bulletscoloanastanga"/>
                    <w:jc w:val="left"/>
                  </w:pPr>
                  <w:r w:rsidRPr="00B95614">
                    <w:t>Ghid însoțitor pentru întreaga perioadă</w:t>
                  </w:r>
                </w:p>
                <w:p w:rsidR="00EE494C" w:rsidRPr="00B95614" w:rsidRDefault="00EE494C" w:rsidP="00C97BF2">
                  <w:pPr>
                    <w:pStyle w:val="coloanastanga"/>
                    <w:rPr>
                      <w:i w:val="0"/>
                    </w:rPr>
                  </w:pPr>
                </w:p>
                <w:p w:rsidR="00EE494C" w:rsidRPr="00C90655" w:rsidRDefault="00EE494C" w:rsidP="00C97BF2">
                  <w:pPr>
                    <w:pStyle w:val="intertitlucoloanastanga"/>
                    <w:rPr>
                      <w:b/>
                    </w:rPr>
                  </w:pPr>
                  <w:r w:rsidRPr="00C90655">
                    <w:rPr>
                      <w:b/>
                    </w:rPr>
                    <w:t>Tariful nu include</w:t>
                  </w:r>
                </w:p>
                <w:p w:rsidR="00EE494C" w:rsidRDefault="00EE494C" w:rsidP="00C97BF2">
                  <w:pPr>
                    <w:pStyle w:val="bulletscoloanastanga"/>
                    <w:jc w:val="left"/>
                  </w:pPr>
                  <w:r>
                    <w:t xml:space="preserve">Asigurarea storno </w:t>
                  </w:r>
                </w:p>
                <w:p w:rsidR="00EE494C" w:rsidRPr="00B95614" w:rsidRDefault="00EE494C" w:rsidP="00C97BF2">
                  <w:pPr>
                    <w:pStyle w:val="bulletscoloanastanga"/>
                    <w:jc w:val="left"/>
                  </w:pPr>
                  <w:r>
                    <w:t>Taxe ș</w:t>
                  </w:r>
                  <w:r w:rsidRPr="00B95614">
                    <w:t>i cheltuieli personale</w:t>
                  </w:r>
                </w:p>
                <w:p w:rsidR="00EE494C" w:rsidRDefault="00EE494C" w:rsidP="00C97BF2">
                  <w:pPr>
                    <w:pStyle w:val="bulletscoloanastanga"/>
                    <w:jc w:val="left"/>
                  </w:pPr>
                  <w:r>
                    <w:t>Intră</w:t>
                  </w:r>
                  <w:r w:rsidRPr="00B95614">
                    <w:t xml:space="preserve">rile la obiectivele turistice </w:t>
                  </w:r>
                </w:p>
                <w:p w:rsidR="00EE494C" w:rsidRDefault="00EE494C" w:rsidP="00C97BF2">
                  <w:pPr>
                    <w:pStyle w:val="bulletscoloanastanga"/>
                    <w:jc w:val="left"/>
                  </w:pPr>
                  <w:r>
                    <w:t>Excursiile opționale</w:t>
                  </w:r>
                </w:p>
                <w:p w:rsidR="00EE494C" w:rsidRDefault="00EE494C" w:rsidP="00C97BF2">
                  <w:pPr>
                    <w:pStyle w:val="bulletscoloanastanga"/>
                    <w:jc w:val="left"/>
                  </w:pPr>
                  <w:r>
                    <w:t>Bilet mocănița (aprox. 49 lei/ persoană)</w:t>
                  </w:r>
                </w:p>
                <w:p w:rsidR="00EE494C" w:rsidRDefault="00EE494C" w:rsidP="00C97BF2">
                  <w:pPr>
                    <w:pStyle w:val="bulletscoloanastanga"/>
                    <w:numPr>
                      <w:ilvl w:val="0"/>
                      <w:numId w:val="0"/>
                    </w:numPr>
                    <w:ind w:left="170" w:hanging="170"/>
                    <w:jc w:val="left"/>
                  </w:pPr>
                </w:p>
                <w:p w:rsidR="00EE494C" w:rsidRDefault="00EE494C" w:rsidP="00C97BF2">
                  <w:pPr>
                    <w:pStyle w:val="intertitlucoloanastanga"/>
                    <w:rPr>
                      <w:b/>
                    </w:rPr>
                  </w:pPr>
                  <w:r>
                    <w:rPr>
                      <w:b/>
                    </w:rPr>
                    <w:t>excursii opționale neincluse în tarif</w:t>
                  </w:r>
                </w:p>
                <w:p w:rsidR="00EE494C" w:rsidRPr="00145289" w:rsidRDefault="00EE494C" w:rsidP="00145289">
                  <w:pPr>
                    <w:pStyle w:val="bulletscoloanastanga"/>
                    <w:jc w:val="left"/>
                  </w:pPr>
                  <w:r w:rsidRPr="00145289">
                    <w:t>Mocănița de pe Valea Vaserului și Mănăstirea Bârsana: 20 euro/ persoană (biletul pentru mocăniță nu este inclus în tarif)</w:t>
                  </w:r>
                </w:p>
                <w:p w:rsidR="00EE494C" w:rsidRDefault="00EE494C" w:rsidP="00C97BF2">
                  <w:pPr>
                    <w:pStyle w:val="coloanastanga"/>
                    <w:rPr>
                      <w:i w:val="0"/>
                    </w:rPr>
                  </w:pPr>
                </w:p>
                <w:p w:rsidR="00EE494C" w:rsidRPr="00C90655" w:rsidRDefault="00EE494C" w:rsidP="00C97BF2">
                  <w:pPr>
                    <w:pStyle w:val="intertitlucoloanastanga"/>
                    <w:rPr>
                      <w:b/>
                    </w:rPr>
                  </w:pPr>
                  <w:r w:rsidRPr="00C90655">
                    <w:rPr>
                      <w:b/>
                    </w:rPr>
                    <w:t>BOnusuri senior voyage club card</w:t>
                  </w:r>
                </w:p>
                <w:p w:rsidR="00EE494C" w:rsidRDefault="00EE494C" w:rsidP="00145289">
                  <w:pPr>
                    <w:pStyle w:val="bulletscoloanastanga"/>
                    <w:jc w:val="left"/>
                  </w:pPr>
                  <w:r>
                    <w:t>Intrare la Cimitirul Vesel Săpânța</w:t>
                  </w:r>
                </w:p>
                <w:p w:rsidR="00EE494C" w:rsidRPr="00986A2B" w:rsidRDefault="00EE494C" w:rsidP="00C97BF2">
                  <w:pPr>
                    <w:pStyle w:val="bulletscoloanastanga"/>
                  </w:pPr>
                  <w:r>
                    <w:t xml:space="preserve">Intrare la </w:t>
                  </w:r>
                  <w:r>
                    <w:rPr>
                      <w:rFonts w:eastAsia="Times New Roman"/>
                    </w:rPr>
                    <w:t>Muzeul Memorial de la Sighet</w:t>
                  </w:r>
                </w:p>
                <w:p w:rsidR="00EE494C" w:rsidRDefault="00EE494C" w:rsidP="00986A2B">
                  <w:pPr>
                    <w:pStyle w:val="bulletscoloanastanga"/>
                    <w:jc w:val="left"/>
                  </w:pPr>
                  <w:r>
                    <w:t xml:space="preserve">Pentru a putea beneficia de bonusuri, cardul trebuie prezentat ghidului </w:t>
                  </w:r>
                </w:p>
                <w:p w:rsidR="00EE494C" w:rsidRDefault="003C2AD2" w:rsidP="00C97BF2">
                  <w:pPr>
                    <w:pStyle w:val="coloanastanga"/>
                    <w:spacing w:line="1300" w:lineRule="exact"/>
                    <w:jc w:val="center"/>
                    <w:rPr>
                      <w:b/>
                    </w:rPr>
                  </w:pPr>
                  <w:r>
                    <w:rPr>
                      <w:b/>
                      <w:noProof/>
                      <w:lang w:val="en-US"/>
                    </w:rPr>
                    <w:drawing>
                      <wp:inline distT="0" distB="0" distL="0" distR="0">
                        <wp:extent cx="638175" cy="628650"/>
                        <wp:effectExtent l="19050" t="0" r="9525" b="0"/>
                        <wp:docPr id="1" name="Picture 1" descr="logo sv mic.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v mic.emf"/>
                                <pic:cNvPicPr>
                                  <a:picLocks noChangeAspect="1" noChangeArrowheads="1"/>
                                </pic:cNvPicPr>
                              </pic:nvPicPr>
                              <pic:blipFill>
                                <a:blip r:embed="rId8"/>
                                <a:srcRect/>
                                <a:stretch>
                                  <a:fillRect/>
                                </a:stretch>
                              </pic:blipFill>
                              <pic:spPr bwMode="auto">
                                <a:xfrm>
                                  <a:off x="0" y="0"/>
                                  <a:ext cx="638175" cy="628650"/>
                                </a:xfrm>
                                <a:prstGeom prst="rect">
                                  <a:avLst/>
                                </a:prstGeom>
                                <a:noFill/>
                                <a:ln w="9525">
                                  <a:noFill/>
                                  <a:miter lim="800000"/>
                                  <a:headEnd/>
                                  <a:tailEnd/>
                                </a:ln>
                              </pic:spPr>
                            </pic:pic>
                          </a:graphicData>
                        </a:graphic>
                      </wp:inline>
                    </w:drawing>
                  </w:r>
                </w:p>
                <w:p w:rsidR="00EE494C" w:rsidRPr="00D052DC" w:rsidRDefault="00EE494C" w:rsidP="00C97BF2">
                  <w:pPr>
                    <w:pStyle w:val="coloanastanga"/>
                    <w:rPr>
                      <w:i w:val="0"/>
                    </w:rPr>
                  </w:pPr>
                  <w:r w:rsidRPr="00D052DC">
                    <w:rPr>
                      <w:b/>
                      <w:i w:val="0"/>
                    </w:rPr>
                    <w:t>SENIOR VOYAGE</w:t>
                  </w:r>
                  <w:r>
                    <w:rPr>
                      <w:i w:val="0"/>
                    </w:rPr>
                    <w:t xml:space="preserve"> este conceptul graț</w:t>
                  </w:r>
                  <w:r w:rsidRPr="00D052DC">
                    <w:rPr>
                      <w:i w:val="0"/>
                    </w:rPr>
                    <w:t>ie căruia cetăț</w:t>
                  </w:r>
                  <w:r>
                    <w:rPr>
                      <w:i w:val="0"/>
                    </w:rPr>
                    <w:t>enii europeni de peste 55 ani (ș</w:t>
                  </w:r>
                  <w:r w:rsidRPr="00D052DC">
                    <w:rPr>
                      <w:i w:val="0"/>
                    </w:rPr>
                    <w:t>i n</w:t>
                  </w:r>
                  <w:r>
                    <w:rPr>
                      <w:i w:val="0"/>
                    </w:rPr>
                    <w:t>u numai)</w:t>
                  </w:r>
                  <w:r w:rsidRPr="00D052DC">
                    <w:rPr>
                      <w:i w:val="0"/>
                    </w:rPr>
                    <w:t xml:space="preserve"> pot beneficia </w:t>
                  </w:r>
                  <w:r>
                    <w:rPr>
                      <w:i w:val="0"/>
                    </w:rPr>
                    <w:t>de un program complet pentru a-și petrece vacanța î</w:t>
                  </w:r>
                  <w:r w:rsidRPr="00D052DC">
                    <w:rPr>
                      <w:i w:val="0"/>
                    </w:rPr>
                    <w:t xml:space="preserve">n cele mai </w:t>
                  </w:r>
                  <w:r>
                    <w:rPr>
                      <w:i w:val="0"/>
                    </w:rPr>
                    <w:t>variate destinații</w:t>
                  </w:r>
                  <w:r w:rsidRPr="00D052DC">
                    <w:rPr>
                      <w:i w:val="0"/>
                    </w:rPr>
                    <w:t xml:space="preserve"> turistice</w:t>
                  </w:r>
                  <w:r>
                    <w:rPr>
                      <w:i w:val="0"/>
                    </w:rPr>
                    <w:t>,</w:t>
                  </w:r>
                  <w:r w:rsidRPr="00D052DC">
                    <w:rPr>
                      <w:i w:val="0"/>
                    </w:rPr>
                    <w:t xml:space="preserve"> </w:t>
                  </w:r>
                  <w:r>
                    <w:rPr>
                      <w:i w:val="0"/>
                    </w:rPr>
                    <w:t>î</w:t>
                  </w:r>
                  <w:r w:rsidRPr="00D052DC">
                    <w:rPr>
                      <w:i w:val="0"/>
                    </w:rPr>
                    <w:t>n perioada sezonului turistic redus octombrie-mai.</w:t>
                  </w:r>
                </w:p>
                <w:p w:rsidR="00EE494C" w:rsidRDefault="00EE494C" w:rsidP="00C97BF2">
                  <w:pPr>
                    <w:pStyle w:val="coloanastanga"/>
                    <w:rPr>
                      <w:i w:val="0"/>
                    </w:rPr>
                  </w:pPr>
                  <w:r w:rsidRPr="00D052DC">
                    <w:rPr>
                      <w:i w:val="0"/>
                    </w:rPr>
                    <w:tab/>
                  </w:r>
                </w:p>
                <w:p w:rsidR="00EE494C" w:rsidRPr="00D052DC" w:rsidRDefault="00EE494C" w:rsidP="00C97BF2">
                  <w:pPr>
                    <w:pStyle w:val="coloanastanga"/>
                    <w:rPr>
                      <w:i w:val="0"/>
                    </w:rPr>
                  </w:pPr>
                  <w:r w:rsidRPr="00D052DC">
                    <w:rPr>
                      <w:i w:val="0"/>
                    </w:rPr>
                    <w:t xml:space="preserve">Ai intrat </w:t>
                  </w:r>
                  <w:r>
                    <w:rPr>
                      <w:i w:val="0"/>
                    </w:rPr>
                    <w:t>î</w:t>
                  </w:r>
                  <w:r w:rsidRPr="00D052DC">
                    <w:rPr>
                      <w:i w:val="0"/>
                    </w:rPr>
                    <w:t>n Senior Voyage</w:t>
                  </w:r>
                  <w:r>
                    <w:rPr>
                      <w:i w:val="0"/>
                    </w:rPr>
                    <w:t xml:space="preserve"> Club? Nemaipomenit! Înseamnă că poți pleca într-o vacanță premium la preț</w:t>
                  </w:r>
                  <w:r w:rsidRPr="00D052DC">
                    <w:rPr>
                      <w:i w:val="0"/>
                    </w:rPr>
                    <w:t xml:space="preserve">uri incredibil de mici. </w:t>
                  </w:r>
                </w:p>
                <w:p w:rsidR="00EE494C" w:rsidRDefault="00EE494C" w:rsidP="00C97BF2">
                  <w:pPr>
                    <w:pStyle w:val="coloanastanga"/>
                    <w:rPr>
                      <w:i w:val="0"/>
                    </w:rPr>
                  </w:pPr>
                </w:p>
                <w:p w:rsidR="00EE494C" w:rsidRPr="00D052DC" w:rsidRDefault="00EE494C" w:rsidP="00C97BF2">
                  <w:pPr>
                    <w:pStyle w:val="coloanastanga"/>
                    <w:rPr>
                      <w:i w:val="0"/>
                    </w:rPr>
                  </w:pPr>
                  <w:r>
                    <w:rPr>
                      <w:i w:val="0"/>
                    </w:rPr>
                    <w:t>Vei avea ocazia să vizitezi România și să împărtășești experienț</w:t>
                  </w:r>
                  <w:r w:rsidRPr="00D052DC">
                    <w:rPr>
                      <w:i w:val="0"/>
                    </w:rPr>
                    <w:t>a</w:t>
                  </w:r>
                  <w:r>
                    <w:rPr>
                      <w:i w:val="0"/>
                    </w:rPr>
                    <w:t xml:space="preserve"> ta cu alți seniori din toate colț</w:t>
                  </w:r>
                  <w:r w:rsidRPr="00D052DC">
                    <w:rPr>
                      <w:i w:val="0"/>
                    </w:rPr>
                    <w:t>urile Eu</w:t>
                  </w:r>
                  <w:r>
                    <w:rPr>
                      <w:i w:val="0"/>
                    </w:rPr>
                    <w:t>ropei. Pentru ca totul sa fie ușor și accesibil</w:t>
                  </w:r>
                  <w:r w:rsidRPr="00D052DC">
                    <w:rPr>
                      <w:i w:val="0"/>
                    </w:rPr>
                    <w:t>, grupul de companii care activează sub umbrela M</w:t>
                  </w:r>
                  <w:r>
                    <w:rPr>
                      <w:i w:val="0"/>
                    </w:rPr>
                    <w:t>emento Holidays subvenționează și negociază costurile călă</w:t>
                  </w:r>
                  <w:r w:rsidRPr="00D052DC">
                    <w:rPr>
                      <w:i w:val="0"/>
                    </w:rPr>
                    <w:t>toriei</w:t>
                  </w:r>
                  <w:r>
                    <w:rPr>
                      <w:i w:val="0"/>
                    </w:rPr>
                    <w:t>, făcâ</w:t>
                  </w:r>
                  <w:r w:rsidRPr="00D052DC">
                    <w:rPr>
                      <w:i w:val="0"/>
                    </w:rPr>
                    <w:t>nd pro</w:t>
                  </w:r>
                  <w:r>
                    <w:rPr>
                      <w:i w:val="0"/>
                    </w:rPr>
                    <w:t>dusul Senior Voyage unic pe piaț</w:t>
                  </w:r>
                  <w:r w:rsidRPr="00D052DC">
                    <w:rPr>
                      <w:i w:val="0"/>
                    </w:rPr>
                    <w:t>a din Europa.</w:t>
                  </w:r>
                </w:p>
                <w:p w:rsidR="00EE494C" w:rsidRPr="00D052DC" w:rsidRDefault="00EE494C" w:rsidP="00C97BF2">
                  <w:pPr>
                    <w:pStyle w:val="coloanastanga"/>
                    <w:rPr>
                      <w:i w:val="0"/>
                    </w:rPr>
                  </w:pPr>
                </w:p>
                <w:p w:rsidR="00EE494C" w:rsidRDefault="00EE494C" w:rsidP="00C97BF2">
                  <w:pPr>
                    <w:pStyle w:val="coloanastanga"/>
                    <w:rPr>
                      <w:i w:val="0"/>
                    </w:rPr>
                  </w:pPr>
                  <w:r>
                    <w:rPr>
                      <w:i w:val="0"/>
                    </w:rPr>
                    <w:t>Modul de obț</w:t>
                  </w:r>
                  <w:r w:rsidRPr="00D052DC">
                    <w:rPr>
                      <w:i w:val="0"/>
                    </w:rPr>
                    <w:t>inere al  S</w:t>
                  </w:r>
                  <w:r>
                    <w:rPr>
                      <w:i w:val="0"/>
                    </w:rPr>
                    <w:t>ENIOR VOYAGE CLUB CARD, precum și regulamentul după care acesta funcționează</w:t>
                  </w:r>
                  <w:r w:rsidRPr="00D052DC">
                    <w:rPr>
                      <w:i w:val="0"/>
                    </w:rPr>
                    <w:t xml:space="preserve"> este disponibil la adresa </w:t>
                  </w:r>
                  <w:hyperlink r:id="rId9" w:history="1">
                    <w:r w:rsidRPr="002B61CE">
                      <w:rPr>
                        <w:rStyle w:val="Hyperlink"/>
                        <w:i w:val="0"/>
                      </w:rPr>
                      <w:t>www.seniorvoyage.eu</w:t>
                    </w:r>
                  </w:hyperlink>
                  <w:r>
                    <w:rPr>
                      <w:i w:val="0"/>
                    </w:rPr>
                    <w:t>.</w:t>
                  </w:r>
                </w:p>
                <w:p w:rsidR="00EE494C" w:rsidRDefault="00EE494C" w:rsidP="00C97BF2">
                  <w:pPr>
                    <w:pStyle w:val="coloanastanga"/>
                    <w:rPr>
                      <w:i w:val="0"/>
                    </w:rPr>
                  </w:pPr>
                </w:p>
                <w:p w:rsidR="00EE494C" w:rsidRDefault="00EE494C" w:rsidP="00C97BF2">
                  <w:pPr>
                    <w:pStyle w:val="coloanastanga"/>
                    <w:rPr>
                      <w:i w:val="0"/>
                    </w:rPr>
                  </w:pPr>
                  <w:r w:rsidRPr="00D052DC">
                    <w:rPr>
                      <w:i w:val="0"/>
                    </w:rPr>
                    <w:t>S</w:t>
                  </w:r>
                  <w:r>
                    <w:rPr>
                      <w:i w:val="0"/>
                    </w:rPr>
                    <w:t>ENIOR VOYAGE CLUB CARD se acordă</w:t>
                  </w:r>
                  <w:r w:rsidRPr="00D052DC">
                    <w:rPr>
                      <w:i w:val="0"/>
                    </w:rPr>
                    <w:t xml:space="preserve"> contra cost (25 euro/card) la achiziționarea </w:t>
                  </w:r>
                  <w:r>
                    <w:rPr>
                      <w:i w:val="0"/>
                    </w:rPr>
                    <w:t xml:space="preserve">oricărui </w:t>
                  </w:r>
                  <w:r w:rsidRPr="00D052DC">
                    <w:rPr>
                      <w:i w:val="0"/>
                    </w:rPr>
                    <w:t>pachet SENIOR VOYAGE, pentru a putea b</w:t>
                  </w:r>
                  <w:r>
                    <w:rPr>
                      <w:i w:val="0"/>
                    </w:rPr>
                    <w:t>eneficia de numeroase avantaje</w:t>
                  </w:r>
                  <w:r w:rsidRPr="00D052DC">
                    <w:rPr>
                      <w:i w:val="0"/>
                    </w:rPr>
                    <w:t xml:space="preserve">. </w:t>
                  </w:r>
                  <w:r>
                    <w:rPr>
                      <w:i w:val="0"/>
                    </w:rPr>
                    <w:t>Cardul este nominal și este valabil pe o perioadă de 2 ani de la data emiterii.</w:t>
                  </w:r>
                </w:p>
                <w:p w:rsidR="00EE494C" w:rsidRDefault="00EE494C" w:rsidP="00C97BF2">
                  <w:pPr>
                    <w:pStyle w:val="intertitlucoloanastanga"/>
                    <w:rPr>
                      <w:b/>
                    </w:rPr>
                  </w:pPr>
                </w:p>
                <w:p w:rsidR="00EE494C" w:rsidRDefault="00EE494C" w:rsidP="00C97BF2">
                  <w:pPr>
                    <w:pStyle w:val="intertitlucoloanastanga"/>
                    <w:rPr>
                      <w:b/>
                    </w:rPr>
                  </w:pPr>
                </w:p>
                <w:p w:rsidR="00EE494C" w:rsidRDefault="00EE494C" w:rsidP="00C97BF2">
                  <w:pPr>
                    <w:pStyle w:val="intertitlucoloanastanga"/>
                    <w:rPr>
                      <w:b/>
                    </w:rPr>
                  </w:pPr>
                </w:p>
              </w:txbxContent>
            </v:textbox>
            <w10:wrap type="tight" anchorx="page" anchory="page"/>
          </v:shape>
        </w:pict>
      </w:r>
    </w:p>
    <w:p w:rsidR="00C97BF2" w:rsidRDefault="00C97BF2" w:rsidP="00C97BF2">
      <w:pPr>
        <w:pStyle w:val="Textgeneral"/>
      </w:pPr>
      <w:r>
        <w:rPr>
          <w:noProof/>
        </w:rPr>
        <w:lastRenderedPageBreak/>
        <w:pict>
          <v:shape id="_x0000_s1046" type="#_x0000_t202" style="position:absolute;margin-left:208.35pt;margin-top:28.35pt;width:5in;height:751.2pt;z-index:251654656;mso-wrap-edited:f;mso-position-horizontal-relative:page;mso-position-vertical-relative:page" wrapcoords="0 0 21600 0 21600 21600 0 21600 0 0" filled="f" stroked="f">
            <v:fill o:detectmouseclick="t"/>
            <v:textbox style="mso-next-textbox:#_x0000_s1069" inset=",7.2pt,,7.2pt">
              <w:txbxContent/>
            </v:textbox>
            <w10:wrap type="tight" anchorx="page" anchory="page"/>
          </v:shape>
        </w:pict>
      </w:r>
      <w:r>
        <w:rPr>
          <w:noProof/>
        </w:rPr>
        <w:pict>
          <v:shape id="_x0000_s1045" type="#_x0000_t202" style="position:absolute;margin-left:28.35pt;margin-top:28.35pt;width:162pt;height:751.2pt;z-index:251653632;mso-wrap-edited:f;mso-position-horizontal-relative:page;mso-position-vertical-relative:page" wrapcoords="0 0 21600 0 21600 21600 0 21600 0 0" fillcolor="#f4f2b2" stroked="f">
            <v:fill o:detectmouseclick="t"/>
            <v:textbox style="mso-next-textbox:#_x0000_s1045" inset=",7.2pt,,7.2pt">
              <w:txbxContent/>
            </v:textbox>
            <w10:wrap type="tight" anchorx="page" anchory="page"/>
          </v:shape>
        </w:pict>
      </w:r>
    </w:p>
    <w:p w:rsidR="00C97BF2" w:rsidRDefault="0059490B" w:rsidP="00C97BF2">
      <w:pPr>
        <w:pStyle w:val="Textgeneral"/>
      </w:pPr>
      <w:r>
        <w:rPr>
          <w:noProof/>
        </w:rPr>
        <w:lastRenderedPageBreak/>
        <w:pict>
          <v:shape id="_x0000_s1069" type="#_x0000_t202" style="position:absolute;margin-left:208.35pt;margin-top:28.35pt;width:5in;height:11in;z-index:251656704;mso-wrap-edited:f;mso-position-horizontal-relative:page;mso-position-vertical-relative:page" wrapcoords="0 0 21600 0 21600 21600 0 21600 0 0" filled="f" stroked="f">
            <v:fill o:detectmouseclick="t"/>
            <v:textbox style="mso-next-textbox:#_x0000_s1069" inset=",7.2pt,,7.2pt">
              <w:txbxContent/>
            </v:textbox>
            <w10:wrap type="tight" anchorx="page" anchory="page"/>
          </v:shape>
        </w:pict>
      </w:r>
      <w:r w:rsidR="00C97BF2">
        <w:rPr>
          <w:noProof/>
        </w:rPr>
        <w:pict>
          <v:shape id="_x0000_s1073" type="#_x0000_t202" style="position:absolute;margin-left:28.35pt;margin-top:28.35pt;width:162pt;height:11in;z-index:251657728;mso-wrap-edited:f;mso-position-horizontal-relative:page;mso-position-vertical-relative:page" wrapcoords="0 0 21600 0 21600 21600 0 21600 0 0" fillcolor="#f4f2b2" stroked="f">
            <v:fill o:detectmouseclick="t"/>
            <v:textbox style="mso-next-textbox:#_x0000_s1073" inset=",7.2pt,,7.2pt">
              <w:txbxContent>
                <w:p w:rsidR="00EE494C" w:rsidRPr="00D052DC" w:rsidRDefault="00EE494C" w:rsidP="00C97BF2">
                  <w:pPr>
                    <w:pStyle w:val="intertitlucoloanastanga"/>
                    <w:rPr>
                      <w:b/>
                    </w:rPr>
                  </w:pPr>
                  <w:r w:rsidRPr="00D052DC">
                    <w:rPr>
                      <w:b/>
                    </w:rPr>
                    <w:t>Bine de știut</w:t>
                  </w:r>
                </w:p>
                <w:p w:rsidR="00EE494C" w:rsidRDefault="00EE494C" w:rsidP="00C97BF2">
                  <w:pPr>
                    <w:pStyle w:val="bulletscoloanastanga"/>
                    <w:jc w:val="left"/>
                  </w:pPr>
                  <w:r>
                    <w:t>P</w:t>
                  </w:r>
                  <w:r w:rsidRPr="0039228D">
                    <w:t>lecări</w:t>
                  </w:r>
                  <w:r>
                    <w:t>le pe acest program se fac</w:t>
                  </w:r>
                  <w:r w:rsidRPr="0039228D">
                    <w:t xml:space="preserve"> din București</w:t>
                  </w:r>
                  <w:r>
                    <w:t>, la 7.00, de la Terminalul MementoBUS, situat în spatele Autogării IDM, vis-à-vis de Magazinul IDM și Gara Basarab (acces dinspre Șos. Orhideelor/ Pod Basarab).</w:t>
                  </w:r>
                </w:p>
                <w:p w:rsidR="00EE494C" w:rsidRDefault="00EE494C" w:rsidP="00C97BF2">
                  <w:pPr>
                    <w:pStyle w:val="bulletscoloanastanga"/>
                    <w:jc w:val="left"/>
                  </w:pPr>
                  <w:r>
                    <w:t>Turiștii se vor prezenta la locul de î</w:t>
                  </w:r>
                  <w:r w:rsidRPr="00AE1300">
                    <w:t>mb</w:t>
                  </w:r>
                  <w:r>
                    <w:t>arcare cu cel puțin jumătate de oră</w:t>
                  </w:r>
                  <w:r w:rsidRPr="00AE1300">
                    <w:t xml:space="preserve"> mai devrem</w:t>
                  </w:r>
                  <w:r>
                    <w:t>e față de orele de plecare menț</w:t>
                  </w:r>
                  <w:r w:rsidRPr="00AE1300">
                    <w:t>ionate.</w:t>
                  </w:r>
                </w:p>
                <w:p w:rsidR="00EE494C" w:rsidRDefault="00EE494C" w:rsidP="00C97BF2">
                  <w:pPr>
                    <w:pStyle w:val="bulletscoloanastanga"/>
                    <w:jc w:val="left"/>
                  </w:pPr>
                  <w:r w:rsidRPr="006C2FE5">
                    <w:t>Autocarele</w:t>
                  </w:r>
                  <w:r>
                    <w:t>/ microbuzele</w:t>
                  </w:r>
                  <w:r w:rsidRPr="006C2FE5">
                    <w:t xml:space="preserve"> transportatoare sunt </w:t>
                  </w:r>
                  <w:r>
                    <w:t>moderne</w:t>
                  </w:r>
                  <w:r w:rsidRPr="006C2FE5">
                    <w:t>, echipate cu sistem audio-video, aer condiționat, s</w:t>
                  </w:r>
                  <w:r>
                    <w:t xml:space="preserve">caune </w:t>
                  </w:r>
                  <w:r w:rsidRPr="006C2FE5">
                    <w:t>rabatabile.</w:t>
                  </w:r>
                </w:p>
                <w:p w:rsidR="00EE494C" w:rsidRDefault="00EE494C" w:rsidP="00C97BF2">
                  <w:pPr>
                    <w:pStyle w:val="bulletscoloanastanga"/>
                    <w:jc w:val="left"/>
                  </w:pPr>
                  <w:r>
                    <w:t>Așezarea în autocar/ microbuz va fi realizată de către ghidul însoț</w:t>
                  </w:r>
                  <w:r w:rsidRPr="00AE1300">
                    <w:t xml:space="preserve">itor conform </w:t>
                  </w:r>
                  <w:r>
                    <w:t>diagramelor de îmbarcare (în funcție de ordinea î</w:t>
                  </w:r>
                  <w:r w:rsidRPr="00AE1300">
                    <w:t xml:space="preserve">nscrierii </w:t>
                  </w:r>
                  <w:r>
                    <w:t>turiștilor</w:t>
                  </w:r>
                  <w:r w:rsidRPr="00AE1300">
                    <w:t>).</w:t>
                  </w:r>
                </w:p>
                <w:p w:rsidR="00EE494C" w:rsidRDefault="00EE494C" w:rsidP="00C97BF2">
                  <w:pPr>
                    <w:pStyle w:val="bulletscoloanastanga"/>
                    <w:jc w:val="left"/>
                  </w:pPr>
                  <w:r>
                    <w:t>A</w:t>
                  </w:r>
                  <w:r w:rsidRPr="00AE1300">
                    <w:t>utoc</w:t>
                  </w:r>
                  <w:r>
                    <w:t>arul/ microbuzul face popasuri la aprox</w:t>
                  </w:r>
                  <w:r w:rsidRPr="00AE1300">
                    <w:t xml:space="preserve"> 3 ore. </w:t>
                  </w:r>
                </w:p>
                <w:p w:rsidR="00EE494C" w:rsidRDefault="00EE494C" w:rsidP="00986A2B">
                  <w:pPr>
                    <w:pStyle w:val="bulletscoloanastanga"/>
                    <w:jc w:val="left"/>
                  </w:pPr>
                  <w:bookmarkStart w:id="2" w:name="OLE_LINK3"/>
                  <w:bookmarkStart w:id="3" w:name="OLE_LINK4"/>
                  <w:r>
                    <w:rPr>
                      <w:rFonts w:eastAsia="Times New Roman"/>
                    </w:rPr>
                    <w:t>Îmbarcarea/debarcarea</w:t>
                  </w:r>
                  <w:r>
                    <w:rPr>
                      <w:rStyle w:val="st"/>
                      <w:rFonts w:eastAsia="Times New Roman"/>
                    </w:rPr>
                    <w:t xml:space="preserve"> turiștilor din microbuz/ autocar se </w:t>
                  </w:r>
                  <w:r w:rsidRPr="000503AB">
                    <w:rPr>
                      <w:rStyle w:val="Emphasis"/>
                      <w:rFonts w:eastAsia="Times New Roman"/>
                      <w:i w:val="0"/>
                    </w:rPr>
                    <w:t>face</w:t>
                  </w:r>
                  <w:r w:rsidRPr="000503AB">
                    <w:rPr>
                      <w:rStyle w:val="st"/>
                      <w:rFonts w:eastAsia="Times New Roman"/>
                      <w:i/>
                    </w:rPr>
                    <w:t xml:space="preserve"> </w:t>
                  </w:r>
                  <w:r w:rsidRPr="000503AB">
                    <w:rPr>
                      <w:rStyle w:val="st"/>
                      <w:rFonts w:eastAsia="Times New Roman"/>
                    </w:rPr>
                    <w:t>doar</w:t>
                  </w:r>
                  <w:r>
                    <w:rPr>
                      <w:rStyle w:val="st"/>
                      <w:rFonts w:eastAsia="Times New Roman"/>
                    </w:rPr>
                    <w:t xml:space="preserve"> la stațiile autorizate</w:t>
                  </w:r>
                  <w:r>
                    <w:rPr>
                      <w:rFonts w:eastAsia="Times New Roman"/>
                    </w:rPr>
                    <w:t xml:space="preserve"> de pe traseu.</w:t>
                  </w:r>
                </w:p>
                <w:bookmarkEnd w:id="2"/>
                <w:bookmarkEnd w:id="3"/>
                <w:p w:rsidR="00EE494C" w:rsidRDefault="00EE494C" w:rsidP="00C97BF2">
                  <w:pPr>
                    <w:pStyle w:val="bulletscoloanastanga"/>
                    <w:jc w:val="left"/>
                  </w:pPr>
                  <w:r>
                    <w:t xml:space="preserve">Avans înscriere de </w:t>
                  </w:r>
                  <w:r w:rsidRPr="0039228D">
                    <w:t>minim 50%</w:t>
                  </w:r>
                  <w:r>
                    <w:t>.</w:t>
                  </w:r>
                </w:p>
                <w:p w:rsidR="00EE494C" w:rsidRPr="00111AE1" w:rsidRDefault="00EE494C" w:rsidP="00C97BF2">
                  <w:pPr>
                    <w:pStyle w:val="bulletscoloanastanga"/>
                    <w:jc w:val="left"/>
                  </w:pPr>
                  <w:r w:rsidRPr="00B95614">
                    <w:t>Deși se fac toate eforturile pentru a opera tururile cum sunt prezentate, în unele ocazii poate fi necesar să facem modificări la traseu sau ordinea obiectivelor din itinerar.</w:t>
                  </w:r>
                </w:p>
                <w:p w:rsidR="00EE494C" w:rsidRDefault="00EE494C" w:rsidP="00C97BF2">
                  <w:pPr>
                    <w:pStyle w:val="bulletscoloanastanga"/>
                    <w:jc w:val="left"/>
                  </w:pPr>
                  <w:r w:rsidRPr="005203E7">
                    <w:t>Ord</w:t>
                  </w:r>
                  <w:r>
                    <w:t xml:space="preserve">inea vizitelor din fiecare zi a </w:t>
                  </w:r>
                  <w:r w:rsidRPr="005203E7">
                    <w:t xml:space="preserve">obiectivelor turistice se poate </w:t>
                  </w:r>
                  <w:r>
                    <w:t>modifica, cu asigurarea vizită</w:t>
                  </w:r>
                  <w:r w:rsidRPr="005203E7">
                    <w:t xml:space="preserve">rii tuturor </w:t>
                  </w:r>
                  <w:r>
                    <w:t>obiectivelor incluse în program.</w:t>
                  </w:r>
                </w:p>
                <w:p w:rsidR="00EE494C" w:rsidRDefault="00EE494C" w:rsidP="00C97BF2">
                  <w:pPr>
                    <w:pStyle w:val="bulletscoloanastanga"/>
                    <w:jc w:val="left"/>
                  </w:pPr>
                  <w:r>
                    <w:t>Intră</w:t>
                  </w:r>
                  <w:r w:rsidRPr="005203E7">
                    <w:t>rile la obiecti</w:t>
                  </w:r>
                  <w:r>
                    <w:t>vele turistice nu sunt incluse în preț</w:t>
                  </w:r>
                  <w:r w:rsidRPr="005203E7">
                    <w:t>ul pachetului</w:t>
                  </w:r>
                  <w:r>
                    <w:t>.</w:t>
                  </w:r>
                </w:p>
                <w:p w:rsidR="00EE494C" w:rsidRDefault="00EE494C" w:rsidP="00C97BF2">
                  <w:pPr>
                    <w:pStyle w:val="bulletscoloanastanga"/>
                    <w:jc w:val="left"/>
                  </w:pPr>
                  <w:r w:rsidRPr="005203E7">
                    <w:t>Grupul minim pentru a se organiza aces</w:t>
                  </w:r>
                  <w:r>
                    <w:t xml:space="preserve">t program sau excursia opțională este de 20 persoane. </w:t>
                  </w:r>
                </w:p>
                <w:p w:rsidR="00EE494C" w:rsidRDefault="00EE494C" w:rsidP="00C97BF2">
                  <w:pPr>
                    <w:pStyle w:val="bulletscoloanastanga"/>
                    <w:jc w:val="left"/>
                  </w:pPr>
                  <w:r>
                    <w:rPr>
                      <w:rStyle w:val="st"/>
                      <w:rFonts w:eastAsia="Times New Roman"/>
                    </w:rPr>
                    <w:t>Tarifele</w:t>
                  </w:r>
                  <w:r w:rsidRPr="00C630A2">
                    <w:rPr>
                      <w:rStyle w:val="st"/>
                      <w:rFonts w:eastAsia="Times New Roman"/>
                    </w:rPr>
                    <w:t xml:space="preserve"> </w:t>
                  </w:r>
                  <w:r>
                    <w:rPr>
                      <w:rStyle w:val="st"/>
                      <w:rFonts w:eastAsia="Times New Roman"/>
                    </w:rPr>
                    <w:t xml:space="preserve">la obiectivele turistice  sunt informative și </w:t>
                  </w:r>
                  <w:r w:rsidRPr="00C630A2">
                    <w:rPr>
                      <w:rStyle w:val="Emphasis"/>
                      <w:rFonts w:eastAsia="Times New Roman"/>
                      <w:i w:val="0"/>
                    </w:rPr>
                    <w:t>valabile</w:t>
                  </w:r>
                  <w:r>
                    <w:rPr>
                      <w:rStyle w:val="st"/>
                      <w:rFonts w:eastAsia="Times New Roman"/>
                    </w:rPr>
                    <w:t xml:space="preserve"> la data publică</w:t>
                  </w:r>
                  <w:r w:rsidRPr="00C630A2">
                    <w:rPr>
                      <w:rStyle w:val="st"/>
                      <w:rFonts w:eastAsia="Times New Roman"/>
                    </w:rPr>
                    <w:t xml:space="preserve">rii </w:t>
                  </w:r>
                  <w:r>
                    <w:rPr>
                      <w:rStyle w:val="st"/>
                      <w:rFonts w:eastAsia="Times New Roman"/>
                    </w:rPr>
                    <w:t>programului, însă</w:t>
                  </w:r>
                  <w:r w:rsidRPr="00C630A2">
                    <w:rPr>
                      <w:rStyle w:val="st"/>
                      <w:rFonts w:eastAsia="Times New Roman"/>
                    </w:rPr>
                    <w:t xml:space="preserve"> </w:t>
                  </w:r>
                  <w:r w:rsidRPr="00C630A2">
                    <w:rPr>
                      <w:rStyle w:val="Emphasis"/>
                      <w:rFonts w:eastAsia="Times New Roman"/>
                      <w:i w:val="0"/>
                    </w:rPr>
                    <w:t>pot suferi modificari</w:t>
                  </w:r>
                  <w:r>
                    <w:rPr>
                      <w:rStyle w:val="Emphasis"/>
                      <w:rFonts w:eastAsia="Times New Roman"/>
                      <w:i w:val="0"/>
                    </w:rPr>
                    <w:t>.</w:t>
                  </w:r>
                </w:p>
                <w:p w:rsidR="00EE494C" w:rsidRDefault="00EE494C" w:rsidP="00C97BF2">
                  <w:pPr>
                    <w:pStyle w:val="bulletscoloanastanga"/>
                    <w:jc w:val="left"/>
                  </w:pPr>
                  <w:r>
                    <w:t xml:space="preserve">Excursiile opționale se achită la ghid, în lei, la cursul BNR din ziua respectivă + 2%. </w:t>
                  </w:r>
                </w:p>
                <w:p w:rsidR="00EE494C" w:rsidRDefault="00EE494C" w:rsidP="00C97BF2">
                  <w:pPr>
                    <w:pStyle w:val="bulletscoloanastanga"/>
                    <w:numPr>
                      <w:ilvl w:val="0"/>
                      <w:numId w:val="0"/>
                    </w:numPr>
                    <w:ind w:left="170"/>
                    <w:jc w:val="left"/>
                  </w:pPr>
                </w:p>
                <w:p w:rsidR="00EE494C" w:rsidRPr="00BF1A97" w:rsidRDefault="00EE494C" w:rsidP="00145289">
                  <w:pPr>
                    <w:pStyle w:val="intertitlucoloanastanga"/>
                    <w:rPr>
                      <w:b/>
                    </w:rPr>
                  </w:pPr>
                  <w:r w:rsidRPr="00BF1A97">
                    <w:rPr>
                      <w:b/>
                    </w:rPr>
                    <w:t xml:space="preserve">puncte de </w:t>
                  </w:r>
                  <w:r>
                    <w:rPr>
                      <w:b/>
                    </w:rPr>
                    <w:t>îmbarcare</w:t>
                  </w:r>
                </w:p>
                <w:p w:rsidR="00EE494C" w:rsidRDefault="00EE494C" w:rsidP="00145289">
                  <w:pPr>
                    <w:pStyle w:val="bulletscoloanastanga"/>
                    <w:jc w:val="left"/>
                  </w:pPr>
                  <w:r>
                    <w:t>Ploiești, Brașov, Sighișoara, Târgu- Mureș</w:t>
                  </w:r>
                </w:p>
                <w:p w:rsidR="00EE494C" w:rsidRPr="00BF67BB" w:rsidRDefault="00EE494C" w:rsidP="00C97BF2">
                  <w:pPr>
                    <w:pStyle w:val="bulletscoloanastanga"/>
                    <w:numPr>
                      <w:ilvl w:val="0"/>
                      <w:numId w:val="0"/>
                    </w:numPr>
                    <w:ind w:left="170"/>
                    <w:jc w:val="left"/>
                  </w:pPr>
                </w:p>
              </w:txbxContent>
            </v:textbox>
            <w10:wrap type="tight" anchorx="page" anchory="page"/>
          </v:shape>
        </w:pict>
      </w:r>
    </w:p>
    <w:p w:rsidR="00C97BF2" w:rsidRDefault="00C97BF2" w:rsidP="00C97BF2">
      <w:pPr>
        <w:pStyle w:val="Textgeneral"/>
      </w:pPr>
      <w:r>
        <w:rPr>
          <w:noProof/>
        </w:rPr>
        <w:lastRenderedPageBreak/>
        <w:pict>
          <v:shape id="_x0000_s1079" type="#_x0000_t202" style="position:absolute;margin-left:28.35pt;margin-top:28.35pt;width:486pt;height:1in;z-index:251660800;mso-wrap-edited:f;mso-position-horizontal-relative:page;mso-position-vertical-relative:page" wrapcoords="0 0 21600 0 21600 21600 0 21600 0 0" filled="f" stroked="f">
            <v:fill o:detectmouseclick="t"/>
            <v:textbox style="mso-next-textbox:#_x0000_s1079" inset=",7.2pt,,7.2pt">
              <w:txbxContent>
                <w:p w:rsidR="00EE494C" w:rsidRPr="004B078C" w:rsidRDefault="00EE494C" w:rsidP="00C97BF2">
                  <w:pPr>
                    <w:pStyle w:val="Titluhotel"/>
                  </w:pPr>
                  <w:r>
                    <w:t>Hotel Secret Garden 4</w:t>
                  </w:r>
                  <w:r>
                    <w:sym w:font="Wingdings" w:char="F0AB"/>
                  </w:r>
                </w:p>
                <w:p w:rsidR="00EE494C" w:rsidRDefault="00EE494C" w:rsidP="00C97BF2">
                  <w:pPr>
                    <w:pStyle w:val="Textgeneral"/>
                    <w:rPr>
                      <w:noProof/>
                    </w:rPr>
                  </w:pPr>
                  <w:r>
                    <w:rPr>
                      <w:noProof/>
                    </w:rPr>
                    <w:t>www.secret-garden.ro</w:t>
                  </w:r>
                </w:p>
                <w:p w:rsidR="00EE494C" w:rsidRDefault="00EE494C" w:rsidP="00C97BF2">
                  <w:pPr>
                    <w:rPr>
                      <w:noProof/>
                    </w:rPr>
                  </w:pPr>
                </w:p>
              </w:txbxContent>
            </v:textbox>
            <w10:wrap type="tight" anchorx="page" anchory="page"/>
          </v:shape>
        </w:pict>
      </w:r>
      <w:r>
        <w:rPr>
          <w:noProof/>
        </w:rPr>
        <w:pict>
          <v:shape id="_x0000_s1078" type="#_x0000_t202" style="position:absolute;margin-left:208.35pt;margin-top:100.35pt;width:5in;height:342pt;z-index:251659776;mso-wrap-edited:f;mso-position-horizontal-relative:page;mso-position-vertical-relative:page" wrapcoords="0 0 21600 0 21600 21600 0 21600 0 0" filled="f" stroked="f">
            <v:fill o:detectmouseclick="t"/>
            <v:textbox style="mso-next-textbox:#_x0000_s1078" inset=",7.2pt,,7.2pt">
              <w:txbxContent>
                <w:p w:rsidR="00EE494C" w:rsidRPr="00A36666" w:rsidRDefault="00EE494C" w:rsidP="00C97BF2">
                  <w:pPr>
                    <w:pStyle w:val="Intertitlutextlung"/>
                  </w:pPr>
                  <w:r w:rsidRPr="00A36666">
                    <w:t>Localizare</w:t>
                  </w:r>
                </w:p>
                <w:p w:rsidR="00EE494C" w:rsidRPr="00B51855" w:rsidRDefault="00EE494C" w:rsidP="00C97BF2">
                  <w:pPr>
                    <w:pStyle w:val="Textgeneral"/>
                    <w:rPr>
                      <w:szCs w:val="20"/>
                    </w:rPr>
                  </w:pPr>
                  <w:r w:rsidRPr="00B51855">
                    <w:rPr>
                      <w:szCs w:val="20"/>
                    </w:rPr>
                    <w:t>Secret Garden este situat în localitat</w:t>
                  </w:r>
                  <w:r>
                    <w:rPr>
                      <w:szCs w:val="20"/>
                    </w:rPr>
                    <w:t>ea Dănești, la doar 15 km</w:t>
                  </w:r>
                  <w:r w:rsidRPr="00B51855">
                    <w:rPr>
                      <w:szCs w:val="20"/>
                    </w:rPr>
                    <w:t xml:space="preserve"> de Baia Mare. Complexul constituie locul perfect pentru vacanțe, fiind situat departe de aglomeraț</w:t>
                  </w:r>
                  <w:r>
                    <w:rPr>
                      <w:szCs w:val="20"/>
                    </w:rPr>
                    <w:t>ia orașului, în inima naturii.</w:t>
                  </w:r>
                </w:p>
                <w:p w:rsidR="00EE494C" w:rsidRPr="00564B2D" w:rsidRDefault="00EE494C" w:rsidP="00C97BF2">
                  <w:pPr>
                    <w:pStyle w:val="Textgeneral"/>
                  </w:pPr>
                </w:p>
                <w:p w:rsidR="00EE494C" w:rsidRPr="00A36666" w:rsidRDefault="00EE494C" w:rsidP="00C97BF2">
                  <w:pPr>
                    <w:pStyle w:val="Intertitlutextlung"/>
                  </w:pPr>
                  <w:r w:rsidRPr="00A36666">
                    <w:t>Facilită</w:t>
                  </w:r>
                  <w:r>
                    <w:rPr>
                      <w:rFonts w:ascii="Times New Roman" w:hAnsi="Times New Roman"/>
                    </w:rPr>
                    <w:t>ț</w:t>
                  </w:r>
                  <w:r w:rsidRPr="00A36666">
                    <w:t>ile hotelului</w:t>
                  </w:r>
                </w:p>
                <w:p w:rsidR="00EE494C" w:rsidRDefault="00EE494C" w:rsidP="00C97BF2">
                  <w:pPr>
                    <w:pStyle w:val="Textgeneral"/>
                  </w:pPr>
                  <w:r>
                    <w:t xml:space="preserve">Oaspeţii </w:t>
                  </w:r>
                  <w:r w:rsidRPr="00BA482E">
                    <w:t>pot fo</w:t>
                  </w:r>
                  <w:r>
                    <w:t>losi</w:t>
                  </w:r>
                  <w:r w:rsidRPr="00BA482E">
                    <w:t xml:space="preserve"> cele 3 piscine în aer liber sau piscina interioară, sala de </w:t>
                  </w:r>
                  <w:r>
                    <w:t>gimnastică şi sauna. H</w:t>
                  </w:r>
                  <w:r w:rsidRPr="00BA482E">
                    <w:t>otelul oferă o gamă largă de tratamente de masaj, inclusiv un masaj cu pietre vulcanice fierbinţi.</w:t>
                  </w:r>
                  <w:r>
                    <w:t xml:space="preserve"> Secret Garden are teren de sport multifuncțional (fotbal, tenis, baschet) cu instalație nocturnă</w:t>
                  </w:r>
                  <w:r w:rsidRPr="00BA482E">
                    <w:t>, precum şi o sală de jocuri cu facilităţi de tenis de masă şi darts.</w:t>
                  </w:r>
                  <w:r>
                    <w:t xml:space="preserve"> Restaurantul</w:t>
                  </w:r>
                  <w:r w:rsidRPr="00BA482E">
                    <w:t xml:space="preserve"> serveşte o gamă largă de preparate culinare internaţionale, atât în interior, cât şi pe terasă.</w:t>
                  </w:r>
                </w:p>
                <w:p w:rsidR="00EE494C" w:rsidRPr="00564B2D" w:rsidRDefault="00EE494C" w:rsidP="00C97BF2">
                  <w:pPr>
                    <w:pStyle w:val="Textgeneral"/>
                  </w:pPr>
                </w:p>
                <w:p w:rsidR="00EE494C" w:rsidRPr="00A36666" w:rsidRDefault="00EE494C" w:rsidP="00C97BF2">
                  <w:pPr>
                    <w:pStyle w:val="Intertitlutextlung"/>
                  </w:pPr>
                  <w:r w:rsidRPr="00A36666">
                    <w:t>Facilită</w:t>
                  </w:r>
                  <w:r>
                    <w:rPr>
                      <w:rFonts w:ascii="Times New Roman" w:hAnsi="Times New Roman"/>
                    </w:rPr>
                    <w:t>ț</w:t>
                  </w:r>
                  <w:r w:rsidRPr="00A36666">
                    <w:t>ile camerelor</w:t>
                  </w:r>
                </w:p>
                <w:p w:rsidR="00EE494C" w:rsidRDefault="00EE494C" w:rsidP="00C97BF2">
                  <w:pPr>
                    <w:pStyle w:val="Textgeneral"/>
                  </w:pPr>
                  <w:r w:rsidRPr="00BA482E">
                    <w:t>Toate came</w:t>
                  </w:r>
                  <w:r>
                    <w:t>rele dispun de TV prin cablu, Wi-fi gratuit,</w:t>
                  </w:r>
                  <w:r w:rsidRPr="00BA482E">
                    <w:t xml:space="preserve"> minibar, </w:t>
                  </w:r>
                  <w:r>
                    <w:t xml:space="preserve">telefon, cabină duș, uscător păr, </w:t>
                  </w:r>
                  <w:r w:rsidRPr="00BA482E">
                    <w:t>halat şi papuci</w:t>
                  </w:r>
                  <w:r>
                    <w:t xml:space="preserve"> de baie. Camerele sunt dotate</w:t>
                  </w:r>
                  <w:r w:rsidRPr="00BA482E">
                    <w:t xml:space="preserve"> cu aer condiţionat.</w:t>
                  </w:r>
                </w:p>
                <w:p w:rsidR="00EE494C" w:rsidRDefault="00EE494C" w:rsidP="00C97BF2">
                  <w:pPr>
                    <w:pStyle w:val="Textgeneral"/>
                    <w:spacing w:line="240" w:lineRule="auto"/>
                  </w:pPr>
                </w:p>
                <w:p w:rsidR="00EE494C" w:rsidRPr="00206902" w:rsidRDefault="003C2AD2" w:rsidP="00C97BF2">
                  <w:pPr>
                    <w:pStyle w:val="Textgeneral"/>
                    <w:spacing w:line="240" w:lineRule="auto"/>
                  </w:pPr>
                  <w:r>
                    <w:rPr>
                      <w:noProof/>
                    </w:rPr>
                    <w:drawing>
                      <wp:inline distT="0" distB="0" distL="0" distR="0">
                        <wp:extent cx="2162175" cy="1438275"/>
                        <wp:effectExtent l="19050" t="0" r="9525" b="0"/>
                        <wp:docPr id="2" name="Picture 2" descr="piscina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scina07"/>
                                <pic:cNvPicPr>
                                  <a:picLocks noChangeAspect="1" noChangeArrowheads="1"/>
                                </pic:cNvPicPr>
                              </pic:nvPicPr>
                              <pic:blipFill>
                                <a:blip r:embed="rId10"/>
                                <a:srcRect/>
                                <a:stretch>
                                  <a:fillRect/>
                                </a:stretch>
                              </pic:blipFill>
                              <pic:spPr bwMode="auto">
                                <a:xfrm>
                                  <a:off x="0" y="0"/>
                                  <a:ext cx="2162175" cy="1438275"/>
                                </a:xfrm>
                                <a:prstGeom prst="rect">
                                  <a:avLst/>
                                </a:prstGeom>
                                <a:noFill/>
                                <a:ln w="9525">
                                  <a:noFill/>
                                  <a:miter lim="800000"/>
                                  <a:headEnd/>
                                  <a:tailEnd/>
                                </a:ln>
                              </pic:spPr>
                            </pic:pic>
                          </a:graphicData>
                        </a:graphic>
                      </wp:inline>
                    </w:drawing>
                  </w:r>
                  <w:r w:rsidR="00EE494C">
                    <w:t xml:space="preserve"> </w:t>
                  </w:r>
                  <w:r>
                    <w:rPr>
                      <w:noProof/>
                      <w:sz w:val="22"/>
                      <w:szCs w:val="22"/>
                    </w:rPr>
                    <w:drawing>
                      <wp:inline distT="0" distB="0" distL="0" distR="0">
                        <wp:extent cx="2162175" cy="1438275"/>
                        <wp:effectExtent l="19050" t="0" r="9525" b="0"/>
                        <wp:docPr id="3" name="Picture 3" descr="Screen Shot 2014-07-23 a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en Shot 2014-07-23 at 6"/>
                                <pic:cNvPicPr>
                                  <a:picLocks noChangeAspect="1" noChangeArrowheads="1"/>
                                </pic:cNvPicPr>
                              </pic:nvPicPr>
                              <pic:blipFill>
                                <a:blip r:embed="rId11"/>
                                <a:srcRect/>
                                <a:stretch>
                                  <a:fillRect/>
                                </a:stretch>
                              </pic:blipFill>
                              <pic:spPr bwMode="auto">
                                <a:xfrm>
                                  <a:off x="0" y="0"/>
                                  <a:ext cx="2162175" cy="1438275"/>
                                </a:xfrm>
                                <a:prstGeom prst="rect">
                                  <a:avLst/>
                                </a:prstGeom>
                                <a:noFill/>
                                <a:ln w="9525">
                                  <a:noFill/>
                                  <a:miter lim="800000"/>
                                  <a:headEnd/>
                                  <a:tailEnd/>
                                </a:ln>
                              </pic:spPr>
                            </pic:pic>
                          </a:graphicData>
                        </a:graphic>
                      </wp:inline>
                    </w:drawing>
                  </w:r>
                </w:p>
              </w:txbxContent>
            </v:textbox>
            <w10:wrap type="tight" anchorx="page" anchory="page"/>
          </v:shape>
        </w:pict>
      </w:r>
    </w:p>
    <w:p w:rsidR="00C97BF2" w:rsidRDefault="00C97BF2" w:rsidP="00C97BF2">
      <w:pPr>
        <w:pStyle w:val="Textgeneral"/>
      </w:pPr>
    </w:p>
    <w:p w:rsidR="00C97BF2" w:rsidRDefault="00C97BF2" w:rsidP="00C97BF2">
      <w:pPr>
        <w:pStyle w:val="Textgeneral"/>
      </w:pPr>
    </w:p>
    <w:p w:rsidR="00C97BF2" w:rsidRDefault="00C97BF2" w:rsidP="00C97BF2">
      <w:pPr>
        <w:pStyle w:val="Textgeneral"/>
      </w:pPr>
    </w:p>
    <w:p w:rsidR="00C97BF2" w:rsidRPr="00236393" w:rsidRDefault="00B71FFF" w:rsidP="00C97BF2">
      <w:pPr>
        <w:pStyle w:val="Textgeneral"/>
      </w:pPr>
      <w:r>
        <w:rPr>
          <w:noProof/>
        </w:rPr>
        <w:pict>
          <v:shape id="_x0000_s1081" type="#_x0000_t202" style="position:absolute;margin-left:208.35pt;margin-top:514.35pt;width:5in;height:4in;z-index:251662848;mso-wrap-edited:f;mso-position-horizontal-relative:page;mso-position-vertical-relative:page" wrapcoords="0 0 21600 0 21600 21600 0 21600 0 0" filled="f" stroked="f">
            <v:fill o:detectmouseclick="t"/>
            <v:textbox style="mso-next-textbox:#_x0000_s1081" inset=",7.2pt,,7.2pt">
              <w:txbxContent>
                <w:p w:rsidR="00EE494C" w:rsidRPr="00A36666" w:rsidRDefault="00EE494C" w:rsidP="00C97BF2">
                  <w:pPr>
                    <w:pStyle w:val="Intertitlutextlung"/>
                  </w:pPr>
                  <w:r w:rsidRPr="00A36666">
                    <w:t>Localizare</w:t>
                  </w:r>
                </w:p>
                <w:p w:rsidR="00EE494C" w:rsidRPr="00B51855" w:rsidRDefault="00EE494C" w:rsidP="00C97BF2">
                  <w:pPr>
                    <w:pStyle w:val="Textgeneral"/>
                    <w:rPr>
                      <w:szCs w:val="20"/>
                    </w:rPr>
                  </w:pPr>
                  <w:r>
                    <w:rPr>
                      <w:szCs w:val="20"/>
                    </w:rPr>
                    <w:t>Pensiunea Frânc</w:t>
                  </w:r>
                  <w:r w:rsidRPr="00B51855">
                    <w:rPr>
                      <w:szCs w:val="20"/>
                    </w:rPr>
                    <w:t xml:space="preserve"> este situat</w:t>
                  </w:r>
                  <w:r>
                    <w:rPr>
                      <w:szCs w:val="20"/>
                    </w:rPr>
                    <w:t>ă în Dănești,</w:t>
                  </w:r>
                  <w:r>
                    <w:rPr>
                      <w:rFonts w:eastAsia="Times New Roman"/>
                    </w:rPr>
                    <w:t xml:space="preserve"> </w:t>
                  </w:r>
                  <w:r>
                    <w:t>în imediata apropiere</w:t>
                  </w:r>
                  <w:r>
                    <w:rPr>
                      <w:rFonts w:eastAsia="Times New Roman"/>
                    </w:rPr>
                    <w:t xml:space="preserve"> a hotelului Secret Garden</w:t>
                  </w:r>
                  <w:r>
                    <w:rPr>
                      <w:szCs w:val="20"/>
                    </w:rPr>
                    <w:t xml:space="preserve">. </w:t>
                  </w:r>
                </w:p>
                <w:p w:rsidR="00EE494C" w:rsidRPr="00564B2D" w:rsidRDefault="00EE494C" w:rsidP="00C97BF2">
                  <w:pPr>
                    <w:pStyle w:val="Textgeneral"/>
                  </w:pPr>
                </w:p>
                <w:p w:rsidR="00EE494C" w:rsidRPr="00A36666" w:rsidRDefault="00EE494C" w:rsidP="00C97BF2">
                  <w:pPr>
                    <w:pStyle w:val="Intertitlutextlung"/>
                  </w:pPr>
                  <w:r w:rsidRPr="00A36666">
                    <w:t>Facilită</w:t>
                  </w:r>
                  <w:r>
                    <w:rPr>
                      <w:rFonts w:ascii="Times New Roman" w:hAnsi="Times New Roman"/>
                    </w:rPr>
                    <w:t>ț</w:t>
                  </w:r>
                  <w:r w:rsidRPr="00A36666">
                    <w:t xml:space="preserve">ile </w:t>
                  </w:r>
                  <w:r>
                    <w:t>pensiunii</w:t>
                  </w:r>
                </w:p>
                <w:p w:rsidR="00EE494C" w:rsidRDefault="00EE494C" w:rsidP="00C97BF2">
                  <w:pPr>
                    <w:pStyle w:val="Textgeneral"/>
                  </w:pPr>
                  <w:r>
                    <w:t xml:space="preserve">Oaspeţii pensiunii dispun pe propietate de gradină cu grătar, livadă, masă de ping-pong. Turiștii beneficiază și de toate facilitățile hotelului Secret Garden, aflat în imediata apropiere: piscine, terenuri de sport, </w:t>
                  </w:r>
                  <w:r w:rsidRPr="00BA482E">
                    <w:t>sală de jocuri</w:t>
                  </w:r>
                  <w:r>
                    <w:t xml:space="preserve">, grădină, terasă, restaurant. </w:t>
                  </w:r>
                </w:p>
                <w:p w:rsidR="00EE494C" w:rsidRPr="00564B2D" w:rsidRDefault="00EE494C" w:rsidP="00C97BF2">
                  <w:pPr>
                    <w:pStyle w:val="Textgeneral"/>
                  </w:pPr>
                </w:p>
                <w:p w:rsidR="00EE494C" w:rsidRPr="00A36666" w:rsidRDefault="00EE494C" w:rsidP="00C97BF2">
                  <w:pPr>
                    <w:pStyle w:val="Intertitlutextlung"/>
                  </w:pPr>
                  <w:r w:rsidRPr="00A36666">
                    <w:t>Facilită</w:t>
                  </w:r>
                  <w:r>
                    <w:rPr>
                      <w:rFonts w:ascii="Times New Roman" w:hAnsi="Times New Roman"/>
                    </w:rPr>
                    <w:t>ț</w:t>
                  </w:r>
                  <w:r w:rsidRPr="00A36666">
                    <w:t>ile camerelor</w:t>
                  </w:r>
                </w:p>
                <w:p w:rsidR="00EE494C" w:rsidRDefault="00EE494C" w:rsidP="00C97BF2">
                  <w:pPr>
                    <w:pStyle w:val="Textgeneral"/>
                    <w:spacing w:line="240" w:lineRule="auto"/>
                  </w:pPr>
                  <w:r>
                    <w:t xml:space="preserve">Camerele oferă TV, acces gratuit la internet, încălzire centrală și o baie cu duș. </w:t>
                  </w:r>
                </w:p>
                <w:p w:rsidR="00EE494C" w:rsidRDefault="00EE494C" w:rsidP="00C97BF2">
                  <w:pPr>
                    <w:rPr>
                      <w:noProof/>
                      <w:sz w:val="22"/>
                      <w:szCs w:val="22"/>
                    </w:rPr>
                  </w:pPr>
                </w:p>
                <w:p w:rsidR="00EE494C" w:rsidRDefault="003C2AD2" w:rsidP="00C97BF2">
                  <w:pPr>
                    <w:rPr>
                      <w:noProof/>
                      <w:sz w:val="22"/>
                      <w:szCs w:val="22"/>
                    </w:rPr>
                  </w:pPr>
                  <w:r>
                    <w:rPr>
                      <w:noProof/>
                      <w:sz w:val="22"/>
                      <w:szCs w:val="22"/>
                      <w:lang w:val="en-US"/>
                    </w:rPr>
                    <w:drawing>
                      <wp:inline distT="0" distB="0" distL="0" distR="0">
                        <wp:extent cx="2162175" cy="1238250"/>
                        <wp:effectExtent l="19050" t="0" r="9525" b="0"/>
                        <wp:docPr id="4" name="Picture 4" descr="fran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ranc-2"/>
                                <pic:cNvPicPr>
                                  <a:picLocks noChangeAspect="1" noChangeArrowheads="1"/>
                                </pic:cNvPicPr>
                              </pic:nvPicPr>
                              <pic:blipFill>
                                <a:blip r:embed="rId12"/>
                                <a:srcRect/>
                                <a:stretch>
                                  <a:fillRect/>
                                </a:stretch>
                              </pic:blipFill>
                              <pic:spPr bwMode="auto">
                                <a:xfrm>
                                  <a:off x="0" y="0"/>
                                  <a:ext cx="2162175" cy="1238250"/>
                                </a:xfrm>
                                <a:prstGeom prst="rect">
                                  <a:avLst/>
                                </a:prstGeom>
                                <a:noFill/>
                                <a:ln w="9525">
                                  <a:noFill/>
                                  <a:miter lim="800000"/>
                                  <a:headEnd/>
                                  <a:tailEnd/>
                                </a:ln>
                              </pic:spPr>
                            </pic:pic>
                          </a:graphicData>
                        </a:graphic>
                      </wp:inline>
                    </w:drawing>
                  </w:r>
                  <w:r w:rsidR="00EE494C">
                    <w:rPr>
                      <w:noProof/>
                      <w:sz w:val="22"/>
                      <w:szCs w:val="22"/>
                    </w:rPr>
                    <w:t xml:space="preserve"> </w:t>
                  </w:r>
                  <w:r>
                    <w:rPr>
                      <w:noProof/>
                      <w:sz w:val="22"/>
                      <w:szCs w:val="22"/>
                      <w:lang w:val="en-US"/>
                    </w:rPr>
                    <w:drawing>
                      <wp:inline distT="0" distB="0" distL="0" distR="0">
                        <wp:extent cx="2162175" cy="1238250"/>
                        <wp:effectExtent l="19050" t="0" r="9525" b="0"/>
                        <wp:docPr id="5" name="Picture 5" descr="fran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anc-1"/>
                                <pic:cNvPicPr>
                                  <a:picLocks noChangeAspect="1" noChangeArrowheads="1"/>
                                </pic:cNvPicPr>
                              </pic:nvPicPr>
                              <pic:blipFill>
                                <a:blip r:embed="rId13"/>
                                <a:srcRect/>
                                <a:stretch>
                                  <a:fillRect/>
                                </a:stretch>
                              </pic:blipFill>
                              <pic:spPr bwMode="auto">
                                <a:xfrm>
                                  <a:off x="0" y="0"/>
                                  <a:ext cx="2162175" cy="1238250"/>
                                </a:xfrm>
                                <a:prstGeom prst="rect">
                                  <a:avLst/>
                                </a:prstGeom>
                                <a:noFill/>
                                <a:ln w="9525">
                                  <a:noFill/>
                                  <a:miter lim="800000"/>
                                  <a:headEnd/>
                                  <a:tailEnd/>
                                </a:ln>
                              </pic:spPr>
                            </pic:pic>
                          </a:graphicData>
                        </a:graphic>
                      </wp:inline>
                    </w:drawing>
                  </w:r>
                </w:p>
                <w:p w:rsidR="00EE494C" w:rsidRDefault="00EE494C" w:rsidP="00C97BF2">
                  <w:pPr>
                    <w:rPr>
                      <w:noProof/>
                      <w:sz w:val="22"/>
                      <w:szCs w:val="22"/>
                    </w:rPr>
                  </w:pPr>
                </w:p>
                <w:p w:rsidR="00EE494C" w:rsidRPr="00123AFC" w:rsidRDefault="00EE494C" w:rsidP="00C97BF2">
                  <w:pPr>
                    <w:rPr>
                      <w:rFonts w:ascii="Times" w:hAnsi="Times"/>
                      <w:sz w:val="20"/>
                      <w:szCs w:val="20"/>
                      <w:lang w:val="en-US"/>
                    </w:rPr>
                  </w:pPr>
                </w:p>
                <w:p w:rsidR="00EE494C" w:rsidRPr="00123AFC" w:rsidRDefault="00EE494C" w:rsidP="00C97BF2">
                  <w:pPr>
                    <w:rPr>
                      <w:rFonts w:ascii="Times" w:hAnsi="Times"/>
                      <w:sz w:val="20"/>
                      <w:szCs w:val="20"/>
                      <w:lang w:val="en-US"/>
                    </w:rPr>
                  </w:pPr>
                </w:p>
                <w:p w:rsidR="00EE494C" w:rsidRPr="00123AFC" w:rsidRDefault="00EE494C" w:rsidP="00C97BF2">
                  <w:pPr>
                    <w:rPr>
                      <w:rFonts w:ascii="Times" w:hAnsi="Times"/>
                      <w:sz w:val="20"/>
                      <w:szCs w:val="20"/>
                      <w:lang w:val="en-US"/>
                    </w:rPr>
                  </w:pPr>
                </w:p>
                <w:p w:rsidR="00EE494C" w:rsidRPr="00727AA7" w:rsidRDefault="00EE494C" w:rsidP="00C97BF2">
                  <w:pPr>
                    <w:rPr>
                      <w:rFonts w:ascii="Times" w:hAnsi="Times"/>
                      <w:sz w:val="20"/>
                      <w:szCs w:val="20"/>
                      <w:lang w:val="en-US"/>
                    </w:rPr>
                  </w:pPr>
                </w:p>
                <w:p w:rsidR="00EE494C" w:rsidRPr="006D2DB9" w:rsidRDefault="00EE494C" w:rsidP="00C97BF2">
                  <w:pPr>
                    <w:rPr>
                      <w:noProof/>
                      <w:sz w:val="22"/>
                      <w:szCs w:val="22"/>
                    </w:rPr>
                  </w:pPr>
                </w:p>
              </w:txbxContent>
            </v:textbox>
            <w10:wrap type="through" anchorx="page" anchory="page"/>
          </v:shape>
        </w:pict>
      </w:r>
      <w:r w:rsidR="00145289">
        <w:rPr>
          <w:noProof/>
        </w:rPr>
        <w:pict>
          <v:shape id="_x0000_s1082" type="#_x0000_t202" style="position:absolute;margin-left:28.35pt;margin-top:514.35pt;width:162pt;height:4in;z-index:251663872;mso-wrap-edited:f;mso-position-horizontal-relative:page;mso-position-vertical-relative:page" wrapcoords="0 0 21600 0 21600 21600 0 21600 0 0" fillcolor="#f4f2b2" stroked="f">
            <v:fill o:detectmouseclick="t"/>
            <v:textbox style="mso-next-textbox:#_x0000_s1082" inset=",7.2pt,,7.2pt">
              <w:txbxContent>
                <w:p w:rsidR="00EE494C" w:rsidRPr="005A3A1C" w:rsidRDefault="00EE494C" w:rsidP="00C97BF2">
                  <w:pPr>
                    <w:pStyle w:val="intertitlucoloanastanga"/>
                    <w:rPr>
                      <w:b/>
                    </w:rPr>
                  </w:pPr>
                  <w:r w:rsidRPr="005A3A1C">
                    <w:rPr>
                      <w:b/>
                    </w:rPr>
                    <w:t>reduceri&amp;suplimente</w:t>
                  </w:r>
                </w:p>
                <w:p w:rsidR="00EE494C" w:rsidRPr="005203E7" w:rsidRDefault="00EE494C" w:rsidP="00C97BF2">
                  <w:pPr>
                    <w:pStyle w:val="bulletscoloanastanga"/>
                    <w:jc w:val="left"/>
                  </w:pPr>
                  <w:r>
                    <w:t>Supliment SGL: 6</w:t>
                  </w:r>
                  <w:r w:rsidRPr="005203E7">
                    <w:t>0 euro</w:t>
                  </w:r>
                </w:p>
                <w:p w:rsidR="00EE494C" w:rsidRPr="005203E7" w:rsidRDefault="00EE494C" w:rsidP="00C97BF2">
                  <w:pPr>
                    <w:pStyle w:val="bulletscoloanastanga"/>
                    <w:jc w:val="left"/>
                  </w:pPr>
                  <w:r>
                    <w:t>Reducere a 3-a persoană: 10</w:t>
                  </w:r>
                  <w:r w:rsidRPr="005203E7">
                    <w:t xml:space="preserve"> euro</w:t>
                  </w:r>
                </w:p>
                <w:p w:rsidR="00EE494C" w:rsidRPr="005203E7" w:rsidRDefault="00EE494C" w:rsidP="00C97BF2">
                  <w:pPr>
                    <w:pStyle w:val="bulletscoloanastanga"/>
                    <w:jc w:val="left"/>
                  </w:pPr>
                  <w:r>
                    <w:t>Copil 0-2.99 ani: g</w:t>
                  </w:r>
                  <w:r w:rsidRPr="005203E7">
                    <w:t>ratuit</w:t>
                  </w:r>
                </w:p>
                <w:p w:rsidR="00EE494C" w:rsidRDefault="00EE494C" w:rsidP="00C97BF2">
                  <w:pPr>
                    <w:pStyle w:val="bulletscoloanastanga"/>
                    <w:jc w:val="left"/>
                  </w:pPr>
                  <w:r>
                    <w:t>Copil 3-11.99 ani: plăteș</w:t>
                  </w:r>
                  <w:r w:rsidRPr="005203E7">
                    <w:t>te doa</w:t>
                  </w:r>
                  <w:r>
                    <w:t>r 50 euro (în cameră cu 2 adulți, fără</w:t>
                  </w:r>
                  <w:r w:rsidRPr="005203E7">
                    <w:t xml:space="preserve"> pat suplimentar)</w:t>
                  </w:r>
                </w:p>
                <w:p w:rsidR="00EE494C" w:rsidRDefault="00EE494C" w:rsidP="00C97BF2">
                  <w:pPr>
                    <w:pStyle w:val="bulletscoloanastanga"/>
                    <w:jc w:val="left"/>
                  </w:pPr>
                  <w:r>
                    <w:t>Persoanele cu vârsta sub 55 ani beneficiază de aceleași tarife la programele Senior Voyage România.</w:t>
                  </w:r>
                </w:p>
                <w:p w:rsidR="00EE494C" w:rsidRPr="000F3E2F" w:rsidRDefault="00EE494C" w:rsidP="00C97BF2">
                  <w:pPr>
                    <w:pStyle w:val="bulletscoloanastanga"/>
                    <w:numPr>
                      <w:ilvl w:val="0"/>
                      <w:numId w:val="0"/>
                    </w:numPr>
                    <w:ind w:left="170"/>
                    <w:jc w:val="left"/>
                  </w:pPr>
                </w:p>
                <w:p w:rsidR="00EE494C" w:rsidRDefault="00EE494C" w:rsidP="00C97BF2">
                  <w:pPr>
                    <w:pStyle w:val="intertitlucoloanastanga"/>
                    <w:rPr>
                      <w:b/>
                    </w:rPr>
                  </w:pPr>
                  <w:r>
                    <w:rPr>
                      <w:b/>
                    </w:rPr>
                    <w:t>observațiI</w:t>
                  </w:r>
                </w:p>
                <w:p w:rsidR="00EE494C" w:rsidRPr="00F74B20" w:rsidRDefault="00EE494C" w:rsidP="00C97BF2">
                  <w:pPr>
                    <w:pStyle w:val="bulletscoloanastanga"/>
                    <w:jc w:val="left"/>
                  </w:pPr>
                  <w:r>
                    <w:t xml:space="preserve">Tariful afișat este pentru </w:t>
                  </w:r>
                  <w:r w:rsidRPr="0039228D">
                    <w:t>loc în cameră dublă</w:t>
                  </w:r>
                  <w:r>
                    <w:t>.</w:t>
                  </w:r>
                  <w:r w:rsidRPr="005203E7">
                    <w:t xml:space="preserve"> </w:t>
                  </w:r>
                </w:p>
                <w:p w:rsidR="00EE494C" w:rsidRPr="005203E7" w:rsidRDefault="00EE494C" w:rsidP="00C97BF2">
                  <w:pPr>
                    <w:pStyle w:val="bulletscoloanastanga"/>
                    <w:jc w:val="left"/>
                  </w:pPr>
                  <w:r>
                    <w:t>Hotelul menționat î</w:t>
                  </w:r>
                  <w:r w:rsidRPr="005203E7">
                    <w:t>n acest program poate fi mo</w:t>
                  </w:r>
                  <w:r>
                    <w:t>dificat, în acest caz agenția oferind o alternativă similară</w:t>
                  </w:r>
                  <w:r w:rsidRPr="005203E7">
                    <w:t>.</w:t>
                  </w:r>
                </w:p>
              </w:txbxContent>
            </v:textbox>
            <w10:wrap type="through" anchorx="page" anchory="page"/>
          </v:shape>
        </w:pict>
      </w:r>
      <w:r w:rsidR="00C97BF2">
        <w:rPr>
          <w:noProof/>
        </w:rPr>
        <w:pict>
          <v:shape id="_x0000_s1080" type="#_x0000_t202" style="position:absolute;margin-left:28.35pt;margin-top:453.6pt;width:540pt;height:54pt;z-index:251661824;mso-wrap-edited:f;mso-position-horizontal-relative:page;mso-position-vertical-relative:page" wrapcoords="0 0 21600 0 21600 21600 0 21600 0 0" filled="f" stroked="f">
            <v:fill o:detectmouseclick="t"/>
            <v:textbox style="mso-next-textbox:#_x0000_s1080" inset=",7.2pt,,7.2pt">
              <w:txbxContent>
                <w:p w:rsidR="00EE494C" w:rsidRDefault="00EE494C" w:rsidP="00C97BF2">
                  <w:pPr>
                    <w:pStyle w:val="Titluhotel"/>
                  </w:pPr>
                  <w:r>
                    <w:t>Pensiunea Fr</w:t>
                  </w:r>
                  <w:r>
                    <w:rPr>
                      <w:lang w:val="ro-RO"/>
                    </w:rPr>
                    <w:t>ânc</w:t>
                  </w:r>
                  <w:r>
                    <w:t xml:space="preserve"> 4*</w:t>
                  </w:r>
                </w:p>
                <w:p w:rsidR="00EE494C" w:rsidRDefault="00EE494C" w:rsidP="00C97BF2">
                  <w:pPr>
                    <w:rPr>
                      <w:noProof/>
                    </w:rPr>
                  </w:pPr>
                </w:p>
              </w:txbxContent>
            </v:textbox>
            <w10:wrap type="through" anchorx="page" anchory="page"/>
          </v:shape>
        </w:pict>
      </w:r>
      <w:r w:rsidR="00C97BF2">
        <w:rPr>
          <w:noProof/>
        </w:rPr>
        <w:pict>
          <v:shape id="_x0000_s1077" type="#_x0000_t202" style="position:absolute;margin-left:28.35pt;margin-top:100.35pt;width:162pt;height:342pt;z-index:251658752;mso-wrap-edited:f;mso-position-horizontal-relative:page;mso-position-vertical-relative:page" wrapcoords="0 0 21600 0 21600 21600 0 21600 0 0" fillcolor="#f4f2b2" stroked="f">
            <v:fill o:detectmouseclick="t"/>
            <v:textbox style="mso-next-textbox:#_x0000_s1077" inset=",7.2pt,,7.2pt">
              <w:txbxContent>
                <w:p w:rsidR="00EE494C" w:rsidRPr="005A3A1C" w:rsidRDefault="00EE494C" w:rsidP="00C97BF2">
                  <w:pPr>
                    <w:pStyle w:val="intertitlucoloanastanga"/>
                    <w:rPr>
                      <w:b/>
                    </w:rPr>
                  </w:pPr>
                  <w:r w:rsidRPr="005A3A1C">
                    <w:rPr>
                      <w:b/>
                    </w:rPr>
                    <w:t>reduceri&amp;suplimente</w:t>
                  </w:r>
                </w:p>
                <w:p w:rsidR="00EE494C" w:rsidRPr="005203E7" w:rsidRDefault="00EE494C" w:rsidP="00C97BF2">
                  <w:pPr>
                    <w:pStyle w:val="bulletscoloanastanga"/>
                    <w:jc w:val="left"/>
                  </w:pPr>
                  <w:r>
                    <w:t>Supliment SGL: 7</w:t>
                  </w:r>
                  <w:r w:rsidRPr="005203E7">
                    <w:t>0 euro</w:t>
                  </w:r>
                </w:p>
                <w:p w:rsidR="00EE494C" w:rsidRPr="005203E7" w:rsidRDefault="00EE494C" w:rsidP="00C97BF2">
                  <w:pPr>
                    <w:pStyle w:val="bulletscoloanastanga"/>
                    <w:jc w:val="left"/>
                  </w:pPr>
                  <w:r>
                    <w:t>Reducere a 3-a persoană: 10</w:t>
                  </w:r>
                  <w:r w:rsidRPr="005203E7">
                    <w:t xml:space="preserve"> euro</w:t>
                  </w:r>
                </w:p>
                <w:p w:rsidR="00EE494C" w:rsidRPr="005203E7" w:rsidRDefault="00EE494C" w:rsidP="00C97BF2">
                  <w:pPr>
                    <w:pStyle w:val="bulletscoloanastanga"/>
                    <w:jc w:val="left"/>
                  </w:pPr>
                  <w:r>
                    <w:t>Copil 0-2.99 ani: g</w:t>
                  </w:r>
                  <w:r w:rsidRPr="005203E7">
                    <w:t>ratuit</w:t>
                  </w:r>
                </w:p>
                <w:p w:rsidR="00EE494C" w:rsidRDefault="00EE494C" w:rsidP="00C97BF2">
                  <w:pPr>
                    <w:pStyle w:val="bulletscoloanastanga"/>
                    <w:jc w:val="left"/>
                  </w:pPr>
                  <w:r>
                    <w:t>Copil 3-11.99 ani: plăteș</w:t>
                  </w:r>
                  <w:r w:rsidRPr="005203E7">
                    <w:t>te doa</w:t>
                  </w:r>
                  <w:r>
                    <w:t>r 50 euro (în cameră cu 2 adulți, fără</w:t>
                  </w:r>
                  <w:r w:rsidRPr="005203E7">
                    <w:t xml:space="preserve"> pat suplimentar)</w:t>
                  </w:r>
                </w:p>
                <w:p w:rsidR="00EE494C" w:rsidRDefault="00EE494C" w:rsidP="00C97BF2">
                  <w:pPr>
                    <w:pStyle w:val="bulletscoloanastanga"/>
                    <w:jc w:val="left"/>
                  </w:pPr>
                  <w:r>
                    <w:t>Persoanele cu vârsta sub 55 ani beneficiază de aceleași tarife la programele Senior Voyage România.</w:t>
                  </w:r>
                </w:p>
                <w:p w:rsidR="00EE494C" w:rsidRPr="000F3E2F" w:rsidRDefault="00EE494C" w:rsidP="00C97BF2">
                  <w:pPr>
                    <w:pStyle w:val="bulletscoloanastanga"/>
                    <w:numPr>
                      <w:ilvl w:val="0"/>
                      <w:numId w:val="0"/>
                    </w:numPr>
                    <w:ind w:left="170"/>
                    <w:jc w:val="left"/>
                  </w:pPr>
                </w:p>
                <w:p w:rsidR="00EE494C" w:rsidRDefault="00EE494C" w:rsidP="00C97BF2">
                  <w:pPr>
                    <w:pStyle w:val="intertitlucoloanastanga"/>
                    <w:rPr>
                      <w:b/>
                    </w:rPr>
                  </w:pPr>
                  <w:r>
                    <w:rPr>
                      <w:b/>
                    </w:rPr>
                    <w:t>observațiI</w:t>
                  </w:r>
                </w:p>
                <w:p w:rsidR="00EE494C" w:rsidRPr="00F74B20" w:rsidRDefault="00EE494C" w:rsidP="00C97BF2">
                  <w:pPr>
                    <w:pStyle w:val="bulletscoloanastanga"/>
                    <w:jc w:val="left"/>
                  </w:pPr>
                  <w:r>
                    <w:t xml:space="preserve">Tariful afișat este pentru </w:t>
                  </w:r>
                  <w:r w:rsidRPr="0039228D">
                    <w:t>loc în cameră dublă</w:t>
                  </w:r>
                  <w:r>
                    <w:t>.</w:t>
                  </w:r>
                  <w:r w:rsidRPr="005203E7">
                    <w:t xml:space="preserve"> </w:t>
                  </w:r>
                </w:p>
                <w:p w:rsidR="00EE494C" w:rsidRPr="005203E7" w:rsidRDefault="00EE494C" w:rsidP="00C97BF2">
                  <w:pPr>
                    <w:pStyle w:val="bulletscoloanastanga"/>
                    <w:jc w:val="left"/>
                  </w:pPr>
                  <w:r>
                    <w:t>Hotelul menționat î</w:t>
                  </w:r>
                  <w:r w:rsidRPr="005203E7">
                    <w:t>n acest program poate fi mo</w:t>
                  </w:r>
                  <w:r>
                    <w:t>dificat, în acest caz agenția oferind o alternativă similară</w:t>
                  </w:r>
                  <w:r w:rsidRPr="005203E7">
                    <w:t>.</w:t>
                  </w:r>
                </w:p>
              </w:txbxContent>
            </v:textbox>
            <w10:wrap type="tight" anchorx="page" anchory="page"/>
          </v:shape>
        </w:pict>
      </w:r>
    </w:p>
    <w:sectPr w:rsidR="00C97BF2" w:rsidRPr="00236393" w:rsidSect="00C97BF2">
      <w:footerReference w:type="even" r:id="rId14"/>
      <w:footerReference w:type="default" r:id="rId15"/>
      <w:headerReference w:type="first" r:id="rId16"/>
      <w:footerReference w:type="first" r:id="rId17"/>
      <w:pgSz w:w="11900" w:h="16840"/>
      <w:pgMar w:top="567" w:right="567" w:bottom="567" w:left="567" w:header="0" w:footer="567"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025A" w:rsidRDefault="004C025A">
      <w:r>
        <w:separator/>
      </w:r>
    </w:p>
  </w:endnote>
  <w:endnote w:type="continuationSeparator" w:id="1">
    <w:p w:rsidR="004C025A" w:rsidRDefault="004C02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94C" w:rsidRDefault="00EE494C" w:rsidP="00C97BF2">
    <w:pPr>
      <w:pStyle w:val="Footer"/>
      <w:framePr w:wrap="around" w:vAnchor="text" w:hAnchor="margin" w:xAlign="right" w:y="1"/>
      <w:rPr>
        <w:rStyle w:val="PageNumber"/>
        <w:rFonts w:ascii="Times New Roman" w:hAnsi="Times New Roman"/>
        <w:lang w:val="ro-RO"/>
      </w:rPr>
    </w:pPr>
    <w:r>
      <w:rPr>
        <w:rStyle w:val="PageNumber"/>
      </w:rPr>
      <w:fldChar w:fldCharType="begin"/>
    </w:r>
    <w:r>
      <w:rPr>
        <w:rStyle w:val="PageNumber"/>
      </w:rPr>
      <w:instrText xml:space="preserve">PAGE  </w:instrText>
    </w:r>
    <w:r>
      <w:rPr>
        <w:rStyle w:val="PageNumber"/>
      </w:rPr>
      <w:fldChar w:fldCharType="end"/>
    </w:r>
  </w:p>
  <w:p w:rsidR="00EE494C" w:rsidRDefault="00EE494C" w:rsidP="00C97B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94C" w:rsidRDefault="00EE494C" w:rsidP="00C97BF2">
    <w:pPr>
      <w:pStyle w:val="Textgeneral"/>
      <w:framePr w:w="232" w:wrap="around" w:vAnchor="page" w:hAnchor="page" w:x="10774" w:y="15877" w:anchorLock="1"/>
      <w:jc w:val="right"/>
      <w:rPr>
        <w:rStyle w:val="PageNumber"/>
        <w:rFonts w:ascii="Times New Roman" w:hAnsi="Times New Roman"/>
        <w:sz w:val="24"/>
        <w:lang w:val="ro-RO"/>
      </w:rPr>
    </w:pPr>
    <w:r>
      <w:rPr>
        <w:rStyle w:val="PageNumber"/>
      </w:rPr>
      <w:fldChar w:fldCharType="begin"/>
    </w:r>
    <w:r>
      <w:rPr>
        <w:rStyle w:val="PageNumber"/>
      </w:rPr>
      <w:instrText xml:space="preserve">PAGE  </w:instrText>
    </w:r>
    <w:r>
      <w:rPr>
        <w:rStyle w:val="PageNumber"/>
      </w:rPr>
      <w:fldChar w:fldCharType="separate"/>
    </w:r>
    <w:r w:rsidR="003C2AD2">
      <w:rPr>
        <w:rStyle w:val="PageNumber"/>
        <w:noProof/>
      </w:rPr>
      <w:t>2</w:t>
    </w:r>
    <w:r>
      <w:rPr>
        <w:rStyle w:val="PageNumber"/>
      </w:rPr>
      <w:fldChar w:fldCharType="end"/>
    </w:r>
  </w:p>
  <w:p w:rsidR="00EE494C" w:rsidRDefault="00EE494C" w:rsidP="00C97BF2">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94C" w:rsidRDefault="00EE494C" w:rsidP="00C97BF2">
    <w:pPr>
      <w:pStyle w:val="Header"/>
      <w:rPr>
        <w:rStyle w:val="PageNumber"/>
        <w:rFonts w:ascii="Times New Roman" w:hAnsi="Times New Roman"/>
        <w:lang w:val="ro-RO"/>
      </w:rPr>
    </w:pPr>
  </w:p>
  <w:p w:rsidR="00EE494C" w:rsidRDefault="00EE49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025A" w:rsidRDefault="004C025A">
      <w:r>
        <w:separator/>
      </w:r>
    </w:p>
  </w:footnote>
  <w:footnote w:type="continuationSeparator" w:id="1">
    <w:p w:rsidR="004C025A" w:rsidRDefault="004C02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94C" w:rsidRDefault="00EE494C" w:rsidP="00C97BF2">
    <w:pPr>
      <w:pStyle w:val="Textgeneral"/>
      <w:framePr w:w="232" w:wrap="around" w:vAnchor="page" w:hAnchor="page" w:x="10774" w:y="15877" w:anchorLock="1"/>
      <w:jc w:val="right"/>
    </w:pPr>
    <w:r>
      <w:rPr>
        <w:rStyle w:val="PageNumber"/>
      </w:rPr>
      <w:fldChar w:fldCharType="begin"/>
    </w:r>
    <w:r>
      <w:rPr>
        <w:rStyle w:val="PageNumber"/>
      </w:rPr>
      <w:instrText xml:space="preserve">PAGE  </w:instrText>
    </w:r>
    <w:r>
      <w:rPr>
        <w:rStyle w:val="PageNumber"/>
      </w:rPr>
      <w:fldChar w:fldCharType="separate"/>
    </w:r>
    <w:r w:rsidR="003C2AD2">
      <w:rPr>
        <w:rStyle w:val="PageNumber"/>
        <w:noProof/>
      </w:rPr>
      <w:t>1</w:t>
    </w:r>
    <w:r>
      <w:rPr>
        <w:rStyle w:val="PageNumber"/>
      </w:rPr>
      <w:fldChar w:fldCharType="end"/>
    </w:r>
  </w:p>
  <w:p w:rsidR="00EE494C" w:rsidRDefault="00EE494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72C48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4D143B"/>
    <w:multiLevelType w:val="multilevel"/>
    <w:tmpl w:val="930CC42C"/>
    <w:lvl w:ilvl="0">
      <w:start w:val="1"/>
      <w:numFmt w:val="bullet"/>
      <w:lvlText w:val=""/>
      <w:lvlJc w:val="left"/>
      <w:pPr>
        <w:ind w:left="0" w:firstLine="0"/>
      </w:pPr>
      <w:rPr>
        <w:rFonts w:ascii="Wingdings" w:hAnsi="Wingdings" w:hint="default"/>
        <w:b w:val="0"/>
        <w:i w:val="0"/>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14ED77EF"/>
    <w:multiLevelType w:val="multilevel"/>
    <w:tmpl w:val="ECB2E8E6"/>
    <w:lvl w:ilvl="0">
      <w:start w:val="1"/>
      <w:numFmt w:val="bullet"/>
      <w:lvlText w:val=""/>
      <w:lvlJc w:val="left"/>
      <w:pPr>
        <w:tabs>
          <w:tab w:val="num" w:pos="0"/>
        </w:tabs>
        <w:ind w:left="0" w:hanging="32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164A39C9"/>
    <w:multiLevelType w:val="multilevel"/>
    <w:tmpl w:val="88AC8E08"/>
    <w:lvl w:ilvl="0">
      <w:start w:val="1"/>
      <w:numFmt w:val="bullet"/>
      <w:lvlText w:val=""/>
      <w:lvlJc w:val="left"/>
      <w:pPr>
        <w:ind w:left="0" w:firstLine="0"/>
      </w:pPr>
      <w:rPr>
        <w:rFonts w:ascii="Wingdings" w:hAnsi="Wingdings" w:hint="default"/>
        <w:b w:val="0"/>
        <w:i w:val="0"/>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2BAE6B9A"/>
    <w:multiLevelType w:val="multilevel"/>
    <w:tmpl w:val="6A280024"/>
    <w:lvl w:ilvl="0">
      <w:start w:val="1"/>
      <w:numFmt w:val="bullet"/>
      <w:lvlText w:val=""/>
      <w:lvlJc w:val="left"/>
      <w:pPr>
        <w:ind w:left="0" w:firstLine="0"/>
      </w:pPr>
      <w:rPr>
        <w:rFonts w:ascii="Wingdings" w:hAnsi="Wingdings" w:hint="default"/>
        <w:b w:val="0"/>
        <w:i w:val="0"/>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2C15559E"/>
    <w:multiLevelType w:val="multilevel"/>
    <w:tmpl w:val="409AA0EA"/>
    <w:lvl w:ilvl="0">
      <w:start w:val="1"/>
      <w:numFmt w:val="bullet"/>
      <w:lvlText w:val=""/>
      <w:lvlJc w:val="left"/>
      <w:pPr>
        <w:tabs>
          <w:tab w:val="num" w:pos="0"/>
        </w:tabs>
        <w:ind w:left="0" w:hanging="32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382E7143"/>
    <w:multiLevelType w:val="multilevel"/>
    <w:tmpl w:val="011C0E1C"/>
    <w:lvl w:ilvl="0">
      <w:start w:val="1"/>
      <w:numFmt w:val="bullet"/>
      <w:lvlText w:val=""/>
      <w:lvlJc w:val="left"/>
      <w:pPr>
        <w:tabs>
          <w:tab w:val="num" w:pos="170"/>
        </w:tabs>
        <w:ind w:left="0" w:firstLine="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46822A6E"/>
    <w:multiLevelType w:val="hybridMultilevel"/>
    <w:tmpl w:val="0BC49942"/>
    <w:lvl w:ilvl="0" w:tplc="1F8A5194">
      <w:start w:val="1"/>
      <w:numFmt w:val="bullet"/>
      <w:pStyle w:val="bulletscoloanastanga"/>
      <w:lvlText w:val=""/>
      <w:lvlJc w:val="left"/>
      <w:pPr>
        <w:tabs>
          <w:tab w:val="num" w:pos="312"/>
        </w:tabs>
        <w:ind w:left="312"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D76B18"/>
    <w:multiLevelType w:val="hybridMultilevel"/>
    <w:tmpl w:val="E280CD08"/>
    <w:lvl w:ilvl="0" w:tplc="2B9C7DEA">
      <w:start w:val="1"/>
      <w:numFmt w:val="bullet"/>
      <w:pStyle w:val="Intertitlutextlung"/>
      <w:lvlText w:val=""/>
      <w:lvlJc w:val="left"/>
      <w:pPr>
        <w:ind w:left="0" w:firstLine="0"/>
      </w:pPr>
      <w:rPr>
        <w:rFonts w:ascii="Wingdings" w:hAnsi="Wingdings" w:hint="default"/>
        <w:b w:val="0"/>
        <w:i w:val="0"/>
        <w:sz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F06EBE"/>
    <w:multiLevelType w:val="multilevel"/>
    <w:tmpl w:val="D7E05C74"/>
    <w:lvl w:ilvl="0">
      <w:start w:val="1"/>
      <w:numFmt w:val="bullet"/>
      <w:lvlText w:val=""/>
      <w:lvlJc w:val="left"/>
      <w:pPr>
        <w:ind w:left="720" w:hanging="40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7F1D4BF1"/>
    <w:multiLevelType w:val="multilevel"/>
    <w:tmpl w:val="38EC2976"/>
    <w:lvl w:ilvl="0">
      <w:start w:val="1"/>
      <w:numFmt w:val="bullet"/>
      <w:lvlText w:val=""/>
      <w:lvlJc w:val="left"/>
      <w:pPr>
        <w:ind w:left="0" w:firstLine="0"/>
      </w:pPr>
      <w:rPr>
        <w:rFonts w:ascii="Wingdings" w:hAnsi="Wingdings" w:hint="default"/>
        <w:b w:val="0"/>
        <w:i w:val="0"/>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9"/>
  </w:num>
  <w:num w:numId="4">
    <w:abstractNumId w:val="5"/>
  </w:num>
  <w:num w:numId="5">
    <w:abstractNumId w:val="2"/>
  </w:num>
  <w:num w:numId="6">
    <w:abstractNumId w:val="6"/>
  </w:num>
  <w:num w:numId="7">
    <w:abstractNumId w:val="8"/>
  </w:num>
  <w:num w:numId="8">
    <w:abstractNumId w:val="3"/>
  </w:num>
  <w:num w:numId="9">
    <w:abstractNumId w:val="4"/>
  </w:num>
  <w:num w:numId="10">
    <w:abstractNumId w:val="1"/>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3F01"/>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3074">
      <o:colormru v:ext="edit" colors="#fcc300,#e1de00,#f4f2b2"/>
    </o:shapedefaults>
  </w:hdrShapeDefaults>
  <w:footnotePr>
    <w:footnote w:id="0"/>
    <w:footnote w:id="1"/>
  </w:footnotePr>
  <w:endnotePr>
    <w:endnote w:id="0"/>
    <w:endnote w:id="1"/>
  </w:endnotePr>
  <w:compat/>
  <w:rsids>
    <w:rsidRoot w:val="00A86132"/>
    <w:rsid w:val="00035AA6"/>
    <w:rsid w:val="000503AB"/>
    <w:rsid w:val="000528F9"/>
    <w:rsid w:val="00062ED0"/>
    <w:rsid w:val="00071530"/>
    <w:rsid w:val="000B353D"/>
    <w:rsid w:val="00124C7A"/>
    <w:rsid w:val="00145289"/>
    <w:rsid w:val="00182A7D"/>
    <w:rsid w:val="00282B70"/>
    <w:rsid w:val="002A3DBB"/>
    <w:rsid w:val="002B08CB"/>
    <w:rsid w:val="002B4973"/>
    <w:rsid w:val="00342202"/>
    <w:rsid w:val="00390EBA"/>
    <w:rsid w:val="003B5B8B"/>
    <w:rsid w:val="003C2AD2"/>
    <w:rsid w:val="00446996"/>
    <w:rsid w:val="00454C5E"/>
    <w:rsid w:val="00455FF5"/>
    <w:rsid w:val="004C025A"/>
    <w:rsid w:val="00500776"/>
    <w:rsid w:val="0054452D"/>
    <w:rsid w:val="0059490B"/>
    <w:rsid w:val="006D0757"/>
    <w:rsid w:val="006E54FD"/>
    <w:rsid w:val="006F57C5"/>
    <w:rsid w:val="00880D7B"/>
    <w:rsid w:val="008E098E"/>
    <w:rsid w:val="00921F37"/>
    <w:rsid w:val="00935471"/>
    <w:rsid w:val="00982B95"/>
    <w:rsid w:val="00986A2B"/>
    <w:rsid w:val="00990EA8"/>
    <w:rsid w:val="009E04C1"/>
    <w:rsid w:val="009E13BF"/>
    <w:rsid w:val="00AD4516"/>
    <w:rsid w:val="00B16350"/>
    <w:rsid w:val="00B71FFF"/>
    <w:rsid w:val="00B93CB0"/>
    <w:rsid w:val="00BD729D"/>
    <w:rsid w:val="00BF6418"/>
    <w:rsid w:val="00C533F2"/>
    <w:rsid w:val="00C64B7E"/>
    <w:rsid w:val="00C97BF2"/>
    <w:rsid w:val="00CA06DB"/>
    <w:rsid w:val="00CD7FE5"/>
    <w:rsid w:val="00D94ED7"/>
    <w:rsid w:val="00DC3874"/>
    <w:rsid w:val="00E22E86"/>
    <w:rsid w:val="00E34828"/>
    <w:rsid w:val="00EE494C"/>
    <w:rsid w:val="00F00902"/>
    <w:rsid w:val="00F22DC1"/>
    <w:rsid w:val="00F23179"/>
    <w:rsid w:val="00F5505C"/>
    <w:rsid w:val="00FC4AA5"/>
    <w:rsid w:val="00FE0829"/>
  </w:rsids>
  <m:mathPr>
    <m:mathFont m:val="Cambria Math"/>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colormru v:ext="edit" colors="#fcc300,#e1de00,#f4f2b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132CA"/>
    <w:rPr>
      <w:rFonts w:ascii="Times New Roman" w:eastAsia="Times New Roman" w:hAnsi="Times New Roman"/>
      <w:sz w:val="24"/>
      <w:szCs w:val="24"/>
      <w:lang w:val="ro-RO"/>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Textgeneral">
    <w:name w:val="Text general"/>
    <w:qFormat/>
    <w:rsid w:val="00847D60"/>
    <w:pPr>
      <w:tabs>
        <w:tab w:val="left" w:pos="320"/>
      </w:tabs>
      <w:spacing w:line="260" w:lineRule="exact"/>
    </w:pPr>
    <w:rPr>
      <w:szCs w:val="24"/>
    </w:rPr>
  </w:style>
  <w:style w:type="character" w:styleId="Strong">
    <w:name w:val="Strong"/>
    <w:uiPriority w:val="22"/>
    <w:qFormat/>
    <w:rsid w:val="0005783F"/>
    <w:rPr>
      <w:b/>
      <w:bCs/>
    </w:rPr>
  </w:style>
  <w:style w:type="character" w:customStyle="1" w:styleId="BalloonTextChar">
    <w:name w:val="Balloon Text Char"/>
    <w:link w:val="BalloonText"/>
    <w:uiPriority w:val="99"/>
    <w:semiHidden/>
    <w:rsid w:val="0005783F"/>
    <w:rPr>
      <w:rFonts w:ascii="Lucida Grande" w:eastAsia="Times New Roman" w:hAnsi="Lucida Grande" w:cs="Lucida Grande"/>
      <w:sz w:val="18"/>
      <w:szCs w:val="18"/>
      <w:lang w:val="ro-RO"/>
    </w:rPr>
  </w:style>
  <w:style w:type="paragraph" w:styleId="BalloonText">
    <w:name w:val="Balloon Text"/>
    <w:basedOn w:val="Normal"/>
    <w:link w:val="BalloonTextChar"/>
    <w:uiPriority w:val="99"/>
    <w:semiHidden/>
    <w:unhideWhenUsed/>
    <w:rsid w:val="0005783F"/>
    <w:rPr>
      <w:rFonts w:ascii="Lucida Grande" w:hAnsi="Lucida Grande"/>
      <w:sz w:val="18"/>
      <w:szCs w:val="18"/>
      <w:lang/>
    </w:rPr>
  </w:style>
  <w:style w:type="table" w:styleId="TableGrid">
    <w:name w:val="Table Grid"/>
    <w:basedOn w:val="TableNormal"/>
    <w:uiPriority w:val="59"/>
    <w:rsid w:val="00B8230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rsid w:val="001F2AA8"/>
    <w:pPr>
      <w:tabs>
        <w:tab w:val="center" w:pos="4320"/>
        <w:tab w:val="right" w:pos="8640"/>
      </w:tabs>
    </w:pPr>
    <w:rPr>
      <w:rFonts w:ascii="Cambria" w:eastAsia="Cambria" w:hAnsi="Cambria"/>
      <w:lang w:val="en-US"/>
    </w:rPr>
  </w:style>
  <w:style w:type="paragraph" w:customStyle="1" w:styleId="Titlu">
    <w:name w:val="Titlu"/>
    <w:basedOn w:val="Textgeneral"/>
    <w:qFormat/>
    <w:rsid w:val="001F3486"/>
    <w:pPr>
      <w:spacing w:line="760" w:lineRule="exact"/>
    </w:pPr>
    <w:rPr>
      <w:color w:val="E72800"/>
      <w:spacing w:val="-40"/>
      <w:sz w:val="72"/>
    </w:rPr>
  </w:style>
  <w:style w:type="character" w:customStyle="1" w:styleId="HeaderChar">
    <w:name w:val="Header Char"/>
    <w:basedOn w:val="DefaultParagraphFont"/>
    <w:link w:val="Header"/>
    <w:rsid w:val="001F2AA8"/>
  </w:style>
  <w:style w:type="paragraph" w:styleId="Footer">
    <w:name w:val="footer"/>
    <w:basedOn w:val="Normal"/>
    <w:link w:val="FooterChar"/>
    <w:rsid w:val="001F2AA8"/>
    <w:pPr>
      <w:tabs>
        <w:tab w:val="center" w:pos="4320"/>
        <w:tab w:val="right" w:pos="8640"/>
      </w:tabs>
    </w:pPr>
    <w:rPr>
      <w:rFonts w:ascii="Cambria" w:eastAsia="Cambria" w:hAnsi="Cambria"/>
      <w:lang w:val="en-US"/>
    </w:rPr>
  </w:style>
  <w:style w:type="character" w:customStyle="1" w:styleId="FooterChar">
    <w:name w:val="Footer Char"/>
    <w:basedOn w:val="DefaultParagraphFont"/>
    <w:link w:val="Footer"/>
    <w:rsid w:val="001F2AA8"/>
  </w:style>
  <w:style w:type="character" w:styleId="PageNumber">
    <w:name w:val="page number"/>
    <w:basedOn w:val="DefaultParagraphFont"/>
    <w:rsid w:val="00060853"/>
  </w:style>
  <w:style w:type="paragraph" w:customStyle="1" w:styleId="coloanastanga">
    <w:name w:val="coloana stanga"/>
    <w:basedOn w:val="Normal"/>
    <w:qFormat/>
    <w:rsid w:val="00932F31"/>
    <w:pPr>
      <w:tabs>
        <w:tab w:val="left" w:pos="320"/>
      </w:tabs>
      <w:spacing w:line="260" w:lineRule="exact"/>
    </w:pPr>
    <w:rPr>
      <w:rFonts w:ascii="Calibri" w:eastAsia="Cambria" w:hAnsi="Calibri"/>
      <w:i/>
      <w:sz w:val="20"/>
    </w:rPr>
  </w:style>
  <w:style w:type="character" w:customStyle="1" w:styleId="hps">
    <w:name w:val="hps"/>
    <w:basedOn w:val="DefaultParagraphFont"/>
    <w:rsid w:val="00B95614"/>
  </w:style>
  <w:style w:type="paragraph" w:customStyle="1" w:styleId="intertitlucoloanastanga">
    <w:name w:val="intertitlu coloana stanga"/>
    <w:basedOn w:val="coloanastanga"/>
    <w:qFormat/>
    <w:rsid w:val="001F3486"/>
    <w:rPr>
      <w:i w:val="0"/>
      <w:caps/>
      <w:color w:val="00490F"/>
      <w:spacing w:val="40"/>
    </w:rPr>
  </w:style>
  <w:style w:type="paragraph" w:customStyle="1" w:styleId="bulletscoloanastanga">
    <w:name w:val="bullets coloana stanga"/>
    <w:basedOn w:val="coloanastanga"/>
    <w:qFormat/>
    <w:rsid w:val="006C2FE5"/>
    <w:pPr>
      <w:numPr>
        <w:numId w:val="2"/>
      </w:numPr>
      <w:jc w:val="both"/>
    </w:pPr>
    <w:rPr>
      <w:i w:val="0"/>
    </w:rPr>
  </w:style>
  <w:style w:type="paragraph" w:customStyle="1" w:styleId="pret">
    <w:name w:val="pret"/>
    <w:basedOn w:val="coloanastanga"/>
    <w:qFormat/>
    <w:rsid w:val="001F3486"/>
    <w:pPr>
      <w:spacing w:line="640" w:lineRule="exact"/>
    </w:pPr>
    <w:rPr>
      <w:b/>
      <w:i w:val="0"/>
      <w:color w:val="00490F"/>
      <w:spacing w:val="-14"/>
      <w:sz w:val="56"/>
    </w:rPr>
  </w:style>
  <w:style w:type="paragraph" w:customStyle="1" w:styleId="Intertitlutextlung">
    <w:name w:val="Intertitlu text lung"/>
    <w:basedOn w:val="Textgeneral"/>
    <w:qFormat/>
    <w:rsid w:val="00C862CF"/>
    <w:pPr>
      <w:numPr>
        <w:numId w:val="7"/>
      </w:numPr>
    </w:pPr>
    <w:rPr>
      <w:b/>
      <w:color w:val="E72800"/>
    </w:rPr>
  </w:style>
  <w:style w:type="paragraph" w:customStyle="1" w:styleId="Subtitlutextlung">
    <w:name w:val="Subtitlu text lung"/>
    <w:basedOn w:val="Textgeneral"/>
    <w:qFormat/>
    <w:rsid w:val="001F3486"/>
    <w:pPr>
      <w:pBdr>
        <w:top w:val="single" w:sz="4" w:space="0" w:color="auto"/>
      </w:pBdr>
      <w:spacing w:after="480" w:line="400" w:lineRule="exact"/>
      <w:ind w:left="318" w:hanging="318"/>
    </w:pPr>
    <w:rPr>
      <w:b/>
      <w:color w:val="00490F"/>
      <w:spacing w:val="-4"/>
      <w:sz w:val="36"/>
    </w:rPr>
  </w:style>
  <w:style w:type="paragraph" w:customStyle="1" w:styleId="seniorvoyageintitlu">
    <w:name w:val="senior voyage in titlu"/>
    <w:basedOn w:val="Textgeneral"/>
    <w:qFormat/>
    <w:rsid w:val="00AA4492"/>
    <w:pPr>
      <w:spacing w:after="120"/>
    </w:pPr>
    <w:rPr>
      <w:caps/>
      <w:spacing w:val="20"/>
    </w:rPr>
  </w:style>
  <w:style w:type="paragraph" w:customStyle="1" w:styleId="Titluhotel">
    <w:name w:val="Titlu hotel"/>
    <w:basedOn w:val="Titlu"/>
    <w:qFormat/>
    <w:rsid w:val="00AF1BD1"/>
    <w:pPr>
      <w:ind w:left="-23"/>
    </w:pPr>
    <w:rPr>
      <w:noProof/>
      <w:spacing w:val="-20"/>
      <w:sz w:val="48"/>
    </w:rPr>
  </w:style>
  <w:style w:type="character" w:styleId="Hyperlink">
    <w:name w:val="Hyperlink"/>
    <w:rsid w:val="00EA67B9"/>
    <w:rPr>
      <w:color w:val="0000FF"/>
      <w:u w:val="single"/>
    </w:rPr>
  </w:style>
  <w:style w:type="paragraph" w:styleId="NormalWeb">
    <w:name w:val="Normal (Web)"/>
    <w:basedOn w:val="Normal"/>
    <w:uiPriority w:val="99"/>
    <w:unhideWhenUsed/>
    <w:rsid w:val="008B1CFF"/>
    <w:pPr>
      <w:spacing w:before="100" w:beforeAutospacing="1" w:after="100" w:afterAutospacing="1"/>
    </w:pPr>
    <w:rPr>
      <w:rFonts w:ascii="Times" w:eastAsia="MS Mincho" w:hAnsi="Times"/>
      <w:sz w:val="20"/>
      <w:szCs w:val="20"/>
      <w:lang w:val="en-US"/>
    </w:rPr>
  </w:style>
  <w:style w:type="character" w:styleId="FollowedHyperlink">
    <w:name w:val="FollowedHyperlink"/>
    <w:rsid w:val="00082C40"/>
    <w:rPr>
      <w:color w:val="800080"/>
      <w:u w:val="single"/>
    </w:rPr>
  </w:style>
  <w:style w:type="character" w:customStyle="1" w:styleId="st">
    <w:name w:val="st"/>
    <w:rsid w:val="009013E3"/>
  </w:style>
  <w:style w:type="character" w:styleId="Emphasis">
    <w:name w:val="Emphasis"/>
    <w:uiPriority w:val="20"/>
    <w:qFormat/>
    <w:rsid w:val="009013E3"/>
    <w:rPr>
      <w:i/>
      <w:iCs/>
    </w:rPr>
  </w:style>
</w:styles>
</file>

<file path=word/webSettings.xml><?xml version="1.0" encoding="utf-8"?>
<w:webSettings xmlns:r="http://schemas.openxmlformats.org/officeDocument/2006/relationships" xmlns:w="http://schemas.openxmlformats.org/wordprocessingml/2006/main">
  <w:divs>
    <w:div w:id="447429532">
      <w:bodyDiv w:val="1"/>
      <w:marLeft w:val="0"/>
      <w:marRight w:val="0"/>
      <w:marTop w:val="0"/>
      <w:marBottom w:val="0"/>
      <w:divBdr>
        <w:top w:val="none" w:sz="0" w:space="0" w:color="auto"/>
        <w:left w:val="none" w:sz="0" w:space="0" w:color="auto"/>
        <w:bottom w:val="none" w:sz="0" w:space="0" w:color="auto"/>
        <w:right w:val="none" w:sz="0" w:space="0" w:color="auto"/>
      </w:divBdr>
      <w:divsChild>
        <w:div w:id="1285499627">
          <w:marLeft w:val="0"/>
          <w:marRight w:val="0"/>
          <w:marTop w:val="0"/>
          <w:marBottom w:val="0"/>
          <w:divBdr>
            <w:top w:val="none" w:sz="0" w:space="0" w:color="auto"/>
            <w:left w:val="none" w:sz="0" w:space="0" w:color="auto"/>
            <w:bottom w:val="none" w:sz="0" w:space="0" w:color="auto"/>
            <w:right w:val="none" w:sz="0" w:space="0" w:color="auto"/>
          </w:divBdr>
          <w:divsChild>
            <w:div w:id="163597803">
              <w:marLeft w:val="0"/>
              <w:marRight w:val="0"/>
              <w:marTop w:val="0"/>
              <w:marBottom w:val="0"/>
              <w:divBdr>
                <w:top w:val="none" w:sz="0" w:space="0" w:color="auto"/>
                <w:left w:val="none" w:sz="0" w:space="0" w:color="auto"/>
                <w:bottom w:val="none" w:sz="0" w:space="0" w:color="auto"/>
                <w:right w:val="none" w:sz="0" w:space="0" w:color="auto"/>
              </w:divBdr>
              <w:divsChild>
                <w:div w:id="1347711248">
                  <w:marLeft w:val="0"/>
                  <w:marRight w:val="0"/>
                  <w:marTop w:val="0"/>
                  <w:marBottom w:val="0"/>
                  <w:divBdr>
                    <w:top w:val="none" w:sz="0" w:space="0" w:color="auto"/>
                    <w:left w:val="none" w:sz="0" w:space="0" w:color="auto"/>
                    <w:bottom w:val="none" w:sz="0" w:space="0" w:color="auto"/>
                    <w:right w:val="none" w:sz="0" w:space="0" w:color="auto"/>
                  </w:divBdr>
                  <w:divsChild>
                    <w:div w:id="2000573982">
                      <w:marLeft w:val="0"/>
                      <w:marRight w:val="0"/>
                      <w:marTop w:val="0"/>
                      <w:marBottom w:val="0"/>
                      <w:divBdr>
                        <w:top w:val="none" w:sz="0" w:space="0" w:color="auto"/>
                        <w:left w:val="none" w:sz="0" w:space="0" w:color="auto"/>
                        <w:bottom w:val="none" w:sz="0" w:space="0" w:color="auto"/>
                        <w:right w:val="none" w:sz="0" w:space="0" w:color="auto"/>
                      </w:divBdr>
                      <w:divsChild>
                        <w:div w:id="83206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9183998">
      <w:bodyDiv w:val="1"/>
      <w:marLeft w:val="0"/>
      <w:marRight w:val="0"/>
      <w:marTop w:val="0"/>
      <w:marBottom w:val="0"/>
      <w:divBdr>
        <w:top w:val="none" w:sz="0" w:space="0" w:color="auto"/>
        <w:left w:val="none" w:sz="0" w:space="0" w:color="auto"/>
        <w:bottom w:val="none" w:sz="0" w:space="0" w:color="auto"/>
        <w:right w:val="none" w:sz="0" w:space="0" w:color="auto"/>
      </w:divBdr>
      <w:divsChild>
        <w:div w:id="1671058656">
          <w:marLeft w:val="0"/>
          <w:marRight w:val="0"/>
          <w:marTop w:val="0"/>
          <w:marBottom w:val="0"/>
          <w:divBdr>
            <w:top w:val="none" w:sz="0" w:space="0" w:color="auto"/>
            <w:left w:val="none" w:sz="0" w:space="0" w:color="auto"/>
            <w:bottom w:val="none" w:sz="0" w:space="0" w:color="auto"/>
            <w:right w:val="none" w:sz="0" w:space="0" w:color="auto"/>
          </w:divBdr>
          <w:divsChild>
            <w:div w:id="819034877">
              <w:marLeft w:val="0"/>
              <w:marRight w:val="0"/>
              <w:marTop w:val="0"/>
              <w:marBottom w:val="0"/>
              <w:divBdr>
                <w:top w:val="none" w:sz="0" w:space="0" w:color="auto"/>
                <w:left w:val="none" w:sz="0" w:space="0" w:color="auto"/>
                <w:bottom w:val="none" w:sz="0" w:space="0" w:color="auto"/>
                <w:right w:val="none" w:sz="0" w:space="0" w:color="auto"/>
              </w:divBdr>
              <w:divsChild>
                <w:div w:id="1155032789">
                  <w:marLeft w:val="0"/>
                  <w:marRight w:val="0"/>
                  <w:marTop w:val="0"/>
                  <w:marBottom w:val="0"/>
                  <w:divBdr>
                    <w:top w:val="none" w:sz="0" w:space="0" w:color="auto"/>
                    <w:left w:val="none" w:sz="0" w:space="0" w:color="auto"/>
                    <w:bottom w:val="none" w:sz="0" w:space="0" w:color="auto"/>
                    <w:right w:val="none" w:sz="0" w:space="0" w:color="auto"/>
                  </w:divBdr>
                  <w:divsChild>
                    <w:div w:id="1045521590">
                      <w:marLeft w:val="0"/>
                      <w:marRight w:val="0"/>
                      <w:marTop w:val="0"/>
                      <w:marBottom w:val="0"/>
                      <w:divBdr>
                        <w:top w:val="none" w:sz="0" w:space="0" w:color="auto"/>
                        <w:left w:val="none" w:sz="0" w:space="0" w:color="auto"/>
                        <w:bottom w:val="none" w:sz="0" w:space="0" w:color="auto"/>
                        <w:right w:val="none" w:sz="0" w:space="0" w:color="auto"/>
                      </w:divBdr>
                      <w:divsChild>
                        <w:div w:id="181124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7295187">
      <w:bodyDiv w:val="1"/>
      <w:marLeft w:val="0"/>
      <w:marRight w:val="0"/>
      <w:marTop w:val="0"/>
      <w:marBottom w:val="0"/>
      <w:divBdr>
        <w:top w:val="none" w:sz="0" w:space="0" w:color="auto"/>
        <w:left w:val="none" w:sz="0" w:space="0" w:color="auto"/>
        <w:bottom w:val="none" w:sz="0" w:space="0" w:color="auto"/>
        <w:right w:val="none" w:sz="0" w:space="0" w:color="auto"/>
      </w:divBdr>
      <w:divsChild>
        <w:div w:id="159318501">
          <w:marLeft w:val="0"/>
          <w:marRight w:val="0"/>
          <w:marTop w:val="0"/>
          <w:marBottom w:val="0"/>
          <w:divBdr>
            <w:top w:val="none" w:sz="0" w:space="0" w:color="auto"/>
            <w:left w:val="none" w:sz="0" w:space="0" w:color="auto"/>
            <w:bottom w:val="none" w:sz="0" w:space="0" w:color="auto"/>
            <w:right w:val="none" w:sz="0" w:space="0" w:color="auto"/>
          </w:divBdr>
          <w:divsChild>
            <w:div w:id="23098626">
              <w:marLeft w:val="0"/>
              <w:marRight w:val="0"/>
              <w:marTop w:val="0"/>
              <w:marBottom w:val="0"/>
              <w:divBdr>
                <w:top w:val="none" w:sz="0" w:space="0" w:color="auto"/>
                <w:left w:val="none" w:sz="0" w:space="0" w:color="auto"/>
                <w:bottom w:val="none" w:sz="0" w:space="0" w:color="auto"/>
                <w:right w:val="none" w:sz="0" w:space="0" w:color="auto"/>
              </w:divBdr>
              <w:divsChild>
                <w:div w:id="37631817">
                  <w:marLeft w:val="0"/>
                  <w:marRight w:val="0"/>
                  <w:marTop w:val="0"/>
                  <w:marBottom w:val="0"/>
                  <w:divBdr>
                    <w:top w:val="none" w:sz="0" w:space="0" w:color="auto"/>
                    <w:left w:val="none" w:sz="0" w:space="0" w:color="auto"/>
                    <w:bottom w:val="none" w:sz="0" w:space="0" w:color="auto"/>
                    <w:right w:val="none" w:sz="0" w:space="0" w:color="auto"/>
                  </w:divBdr>
                  <w:divsChild>
                    <w:div w:id="1712000071">
                      <w:marLeft w:val="0"/>
                      <w:marRight w:val="0"/>
                      <w:marTop w:val="0"/>
                      <w:marBottom w:val="0"/>
                      <w:divBdr>
                        <w:top w:val="none" w:sz="0" w:space="0" w:color="auto"/>
                        <w:left w:val="none" w:sz="0" w:space="0" w:color="auto"/>
                        <w:bottom w:val="none" w:sz="0" w:space="0" w:color="auto"/>
                        <w:right w:val="none" w:sz="0" w:space="0" w:color="auto"/>
                      </w:divBdr>
                      <w:divsChild>
                        <w:div w:id="54429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3618247">
      <w:bodyDiv w:val="1"/>
      <w:marLeft w:val="0"/>
      <w:marRight w:val="0"/>
      <w:marTop w:val="0"/>
      <w:marBottom w:val="0"/>
      <w:divBdr>
        <w:top w:val="none" w:sz="0" w:space="0" w:color="auto"/>
        <w:left w:val="none" w:sz="0" w:space="0" w:color="auto"/>
        <w:bottom w:val="none" w:sz="0" w:space="0" w:color="auto"/>
        <w:right w:val="none" w:sz="0" w:space="0" w:color="auto"/>
      </w:divBdr>
      <w:divsChild>
        <w:div w:id="1390155140">
          <w:marLeft w:val="0"/>
          <w:marRight w:val="0"/>
          <w:marTop w:val="0"/>
          <w:marBottom w:val="0"/>
          <w:divBdr>
            <w:top w:val="none" w:sz="0" w:space="0" w:color="auto"/>
            <w:left w:val="none" w:sz="0" w:space="0" w:color="auto"/>
            <w:bottom w:val="none" w:sz="0" w:space="0" w:color="auto"/>
            <w:right w:val="none" w:sz="0" w:space="0" w:color="auto"/>
          </w:divBdr>
          <w:divsChild>
            <w:div w:id="1265066703">
              <w:marLeft w:val="0"/>
              <w:marRight w:val="0"/>
              <w:marTop w:val="0"/>
              <w:marBottom w:val="0"/>
              <w:divBdr>
                <w:top w:val="none" w:sz="0" w:space="0" w:color="auto"/>
                <w:left w:val="none" w:sz="0" w:space="0" w:color="auto"/>
                <w:bottom w:val="none" w:sz="0" w:space="0" w:color="auto"/>
                <w:right w:val="none" w:sz="0" w:space="0" w:color="auto"/>
              </w:divBdr>
              <w:divsChild>
                <w:div w:id="552346471">
                  <w:marLeft w:val="0"/>
                  <w:marRight w:val="0"/>
                  <w:marTop w:val="0"/>
                  <w:marBottom w:val="0"/>
                  <w:divBdr>
                    <w:top w:val="none" w:sz="0" w:space="0" w:color="auto"/>
                    <w:left w:val="none" w:sz="0" w:space="0" w:color="auto"/>
                    <w:bottom w:val="none" w:sz="0" w:space="0" w:color="auto"/>
                    <w:right w:val="none" w:sz="0" w:space="0" w:color="auto"/>
                  </w:divBdr>
                  <w:divsChild>
                    <w:div w:id="241070489">
                      <w:marLeft w:val="0"/>
                      <w:marRight w:val="0"/>
                      <w:marTop w:val="0"/>
                      <w:marBottom w:val="0"/>
                      <w:divBdr>
                        <w:top w:val="none" w:sz="0" w:space="0" w:color="auto"/>
                        <w:left w:val="none" w:sz="0" w:space="0" w:color="auto"/>
                        <w:bottom w:val="none" w:sz="0" w:space="0" w:color="auto"/>
                        <w:right w:val="none" w:sz="0" w:space="0" w:color="auto"/>
                      </w:divBdr>
                      <w:divsChild>
                        <w:div w:id="69654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1492741">
      <w:bodyDiv w:val="1"/>
      <w:marLeft w:val="0"/>
      <w:marRight w:val="0"/>
      <w:marTop w:val="0"/>
      <w:marBottom w:val="0"/>
      <w:divBdr>
        <w:top w:val="none" w:sz="0" w:space="0" w:color="auto"/>
        <w:left w:val="none" w:sz="0" w:space="0" w:color="auto"/>
        <w:bottom w:val="none" w:sz="0" w:space="0" w:color="auto"/>
        <w:right w:val="none" w:sz="0" w:space="0" w:color="auto"/>
      </w:divBdr>
    </w:div>
    <w:div w:id="2134790567">
      <w:bodyDiv w:val="1"/>
      <w:marLeft w:val="0"/>
      <w:marRight w:val="0"/>
      <w:marTop w:val="0"/>
      <w:marBottom w:val="0"/>
      <w:divBdr>
        <w:top w:val="none" w:sz="0" w:space="0" w:color="auto"/>
        <w:left w:val="none" w:sz="0" w:space="0" w:color="auto"/>
        <w:bottom w:val="none" w:sz="0" w:space="0" w:color="auto"/>
        <w:right w:val="none" w:sz="0" w:space="0" w:color="auto"/>
      </w:divBdr>
      <w:divsChild>
        <w:div w:id="277832260">
          <w:marLeft w:val="0"/>
          <w:marRight w:val="0"/>
          <w:marTop w:val="0"/>
          <w:marBottom w:val="0"/>
          <w:divBdr>
            <w:top w:val="none" w:sz="0" w:space="0" w:color="auto"/>
            <w:left w:val="none" w:sz="0" w:space="0" w:color="auto"/>
            <w:bottom w:val="none" w:sz="0" w:space="0" w:color="auto"/>
            <w:right w:val="none" w:sz="0" w:space="0" w:color="auto"/>
          </w:divBdr>
          <w:divsChild>
            <w:div w:id="1276015558">
              <w:marLeft w:val="0"/>
              <w:marRight w:val="0"/>
              <w:marTop w:val="0"/>
              <w:marBottom w:val="0"/>
              <w:divBdr>
                <w:top w:val="none" w:sz="0" w:space="0" w:color="auto"/>
                <w:left w:val="none" w:sz="0" w:space="0" w:color="auto"/>
                <w:bottom w:val="none" w:sz="0" w:space="0" w:color="auto"/>
                <w:right w:val="none" w:sz="0" w:space="0" w:color="auto"/>
              </w:divBdr>
              <w:divsChild>
                <w:div w:id="455755546">
                  <w:marLeft w:val="0"/>
                  <w:marRight w:val="0"/>
                  <w:marTop w:val="0"/>
                  <w:marBottom w:val="0"/>
                  <w:divBdr>
                    <w:top w:val="none" w:sz="0" w:space="0" w:color="auto"/>
                    <w:left w:val="none" w:sz="0" w:space="0" w:color="auto"/>
                    <w:bottom w:val="none" w:sz="0" w:space="0" w:color="auto"/>
                    <w:right w:val="none" w:sz="0" w:space="0" w:color="auto"/>
                  </w:divBdr>
                  <w:divsChild>
                    <w:div w:id="904610061">
                      <w:marLeft w:val="0"/>
                      <w:marRight w:val="0"/>
                      <w:marTop w:val="0"/>
                      <w:marBottom w:val="0"/>
                      <w:divBdr>
                        <w:top w:val="none" w:sz="0" w:space="0" w:color="auto"/>
                        <w:left w:val="none" w:sz="0" w:space="0" w:color="auto"/>
                        <w:bottom w:val="none" w:sz="0" w:space="0" w:color="auto"/>
                        <w:right w:val="none" w:sz="0" w:space="0" w:color="auto"/>
                      </w:divBdr>
                      <w:divsChild>
                        <w:div w:id="19231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eniorvoyage.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Christian Tour</Company>
  <LinksUpToDate>false</LinksUpToDate>
  <CharactersWithSpaces>21</CharactersWithSpaces>
  <SharedDoc>false</SharedDoc>
  <HLinks>
    <vt:vector size="6" baseType="variant">
      <vt:variant>
        <vt:i4>6946848</vt:i4>
      </vt:variant>
      <vt:variant>
        <vt:i4>0</vt:i4>
      </vt:variant>
      <vt:variant>
        <vt:i4>0</vt:i4>
      </vt:variant>
      <vt:variant>
        <vt:i4>5</vt:i4>
      </vt:variant>
      <vt:variant>
        <vt:lpwstr>http://www.seniorvoyage.eu/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dc:creator>
  <cp:lastModifiedBy>Lusiana2</cp:lastModifiedBy>
  <cp:revision>2</cp:revision>
  <cp:lastPrinted>2014-07-23T12:42:00Z</cp:lastPrinted>
  <dcterms:created xsi:type="dcterms:W3CDTF">2018-11-08T12:13:00Z</dcterms:created>
  <dcterms:modified xsi:type="dcterms:W3CDTF">2018-11-08T12:13:00Z</dcterms:modified>
</cp:coreProperties>
</file>